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E4" w:rsidRDefault="000319E4">
      <w:pPr>
        <w:rPr>
          <w:b/>
          <w:sz w:val="28"/>
          <w:szCs w:val="28"/>
          <w:u w:val="single"/>
        </w:rPr>
      </w:pPr>
      <w:r>
        <w:rPr>
          <w:noProof/>
          <w:lang w:eastAsia="cs-CZ"/>
        </w:rPr>
        <w:drawing>
          <wp:inline distT="0" distB="0" distL="0" distR="0" wp14:anchorId="4898F6E8" wp14:editId="02E835B1">
            <wp:extent cx="4362909" cy="720000"/>
            <wp:effectExtent l="0" t="0" r="0" b="4445"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909" cy="720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303F0" w:rsidRPr="00410F57" w:rsidRDefault="00D303F0" w:rsidP="00D303F0">
      <w:pPr>
        <w:rPr>
          <w:color w:val="0070C0"/>
          <w:sz w:val="32"/>
          <w:szCs w:val="32"/>
        </w:rPr>
      </w:pPr>
      <w:r w:rsidRPr="00410F57">
        <w:rPr>
          <w:color w:val="0070C0"/>
          <w:sz w:val="32"/>
          <w:szCs w:val="32"/>
        </w:rPr>
        <w:t>Projekt je spolufinancován Evropskou unií</w:t>
      </w:r>
    </w:p>
    <w:p w:rsidR="004A0B3B" w:rsidRPr="00A95BF4" w:rsidRDefault="002C2318">
      <w:pPr>
        <w:rPr>
          <w:b/>
          <w:sz w:val="28"/>
          <w:szCs w:val="28"/>
          <w:u w:val="single"/>
        </w:rPr>
      </w:pPr>
      <w:r w:rsidRPr="002C2318">
        <w:rPr>
          <w:b/>
          <w:sz w:val="28"/>
          <w:szCs w:val="28"/>
          <w:u w:val="single"/>
        </w:rPr>
        <w:t xml:space="preserve">II/448 Drahanovice </w:t>
      </w:r>
      <w:r>
        <w:rPr>
          <w:b/>
          <w:sz w:val="28"/>
          <w:szCs w:val="28"/>
          <w:u w:val="single"/>
        </w:rPr>
        <w:t>–</w:t>
      </w:r>
      <w:r w:rsidRPr="002C2318">
        <w:rPr>
          <w:b/>
          <w:sz w:val="28"/>
          <w:szCs w:val="28"/>
          <w:u w:val="single"/>
        </w:rPr>
        <w:t xml:space="preserve"> Olomouc</w:t>
      </w:r>
      <w:r>
        <w:rPr>
          <w:b/>
          <w:sz w:val="28"/>
          <w:szCs w:val="28"/>
          <w:u w:val="single"/>
        </w:rPr>
        <w:t xml:space="preserve"> </w:t>
      </w:r>
      <w:r w:rsidR="00A95BF4" w:rsidRPr="00A95BF4">
        <w:rPr>
          <w:b/>
          <w:sz w:val="28"/>
          <w:szCs w:val="28"/>
          <w:u w:val="single"/>
        </w:rPr>
        <w:t xml:space="preserve">- </w:t>
      </w:r>
      <w:r w:rsidRPr="002C2318">
        <w:rPr>
          <w:b/>
          <w:sz w:val="28"/>
          <w:szCs w:val="28"/>
          <w:u w:val="single"/>
        </w:rPr>
        <w:t>CZ.06.1.42/0.0/0.0/15_002/0002354</w:t>
      </w:r>
    </w:p>
    <w:p w:rsidR="00A95BF4" w:rsidRPr="007550B7" w:rsidRDefault="007550B7" w:rsidP="007550B7">
      <w:pPr>
        <w:jc w:val="both"/>
      </w:pPr>
      <w:r w:rsidRPr="007550B7">
        <w:rPr>
          <w:rFonts w:ascii="Arial Narrow" w:hAnsi="Arial Narrow"/>
        </w:rPr>
        <w:t xml:space="preserve">Projekt se skládá ze 4 průtahů obcí ležících na jedné komunikaci II/448.  Čtyři části projektu tvoří průjezdní úseky obcemi Ústín, </w:t>
      </w:r>
      <w:proofErr w:type="spellStart"/>
      <w:r w:rsidRPr="007550B7">
        <w:rPr>
          <w:rFonts w:ascii="Arial Narrow" w:hAnsi="Arial Narrow"/>
        </w:rPr>
        <w:t>Ludéřov</w:t>
      </w:r>
      <w:proofErr w:type="spellEnd"/>
      <w:r w:rsidRPr="007550B7">
        <w:rPr>
          <w:rFonts w:ascii="Arial Narrow" w:hAnsi="Arial Narrow"/>
        </w:rPr>
        <w:t>, Drahanovice a Rataje. Výsledným produktem předkládaného projektu je úprava nenormových a opotřebovaných úseků komunikace II/448, včetně odvodnění. Jednotlivé úseky jsou upravovány v součinnosti s</w:t>
      </w:r>
      <w:r>
        <w:rPr>
          <w:rFonts w:ascii="Arial Narrow" w:hAnsi="Arial Narrow"/>
        </w:rPr>
        <w:t> </w:t>
      </w:r>
      <w:r w:rsidRPr="007550B7">
        <w:rPr>
          <w:rFonts w:ascii="Arial Narrow" w:hAnsi="Arial Narrow"/>
        </w:rPr>
        <w:t>obc</w:t>
      </w:r>
      <w:r>
        <w:rPr>
          <w:rFonts w:ascii="Arial Narrow" w:hAnsi="Arial Narrow"/>
        </w:rPr>
        <w:t>emi. Stávající stav komunikace je v </w:t>
      </w:r>
      <w:proofErr w:type="gramStart"/>
      <w:r>
        <w:rPr>
          <w:rFonts w:ascii="Arial Narrow" w:hAnsi="Arial Narrow"/>
        </w:rPr>
        <w:t xml:space="preserve">nevyhovujícím </w:t>
      </w:r>
      <w:r w:rsidR="00C903B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stavu</w:t>
      </w:r>
      <w:proofErr w:type="gramEnd"/>
      <w:r>
        <w:rPr>
          <w:rFonts w:ascii="Arial Narrow" w:hAnsi="Arial Narrow"/>
        </w:rPr>
        <w:t>. V úsecích se vyskytují rozsáhlé síťové trhliny, příčné i podélné trhliny, hrboly po vysprávkách, opotřebení EKZ, lokální konstrukční deformace a místy je vozovka v havarijním stavu se sníženou až havarijní únosností.</w:t>
      </w:r>
      <w:r w:rsidRPr="007550B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Zvolená technologie se liší </w:t>
      </w:r>
      <w:r w:rsidRPr="00827252">
        <w:rPr>
          <w:rFonts w:ascii="Arial Narrow" w:hAnsi="Arial Narrow"/>
        </w:rPr>
        <w:t>v jednotlivých průtazích obcemi (recyklace za horka – remix plus</w:t>
      </w:r>
      <w:r>
        <w:rPr>
          <w:rFonts w:ascii="Arial Narrow" w:hAnsi="Arial Narrow"/>
        </w:rPr>
        <w:t xml:space="preserve"> nebo </w:t>
      </w:r>
      <w:r w:rsidRPr="00827252">
        <w:rPr>
          <w:rFonts w:ascii="Arial Narrow" w:hAnsi="Arial Narrow"/>
        </w:rPr>
        <w:t>frézování vozovky a výměna asfaltových vrstev).</w:t>
      </w:r>
      <w:r>
        <w:rPr>
          <w:rFonts w:ascii="Arial Narrow" w:hAnsi="Arial Narrow"/>
        </w:rPr>
        <w:t xml:space="preserve"> Dále potřebná sanace, která zajistí spolu s vyšší</w:t>
      </w:r>
      <w:r w:rsidRPr="00827252">
        <w:rPr>
          <w:rFonts w:ascii="Arial Narrow" w:hAnsi="Arial Narrow"/>
        </w:rPr>
        <w:t xml:space="preserve"> frakcí zrna v ložné vrstvě zvýšení únosnosti komunikace.</w:t>
      </w:r>
      <w:r>
        <w:rPr>
          <w:rFonts w:ascii="Arial Narrow" w:hAnsi="Arial Narrow"/>
        </w:rPr>
        <w:t xml:space="preserve"> Součástí úpravy je obnova</w:t>
      </w:r>
      <w:r w:rsidRPr="00827252">
        <w:rPr>
          <w:rFonts w:ascii="Arial Narrow" w:hAnsi="Arial Narrow"/>
        </w:rPr>
        <w:t xml:space="preserve"> případně výstavba odvodnění komunikace (uliční vpusti, </w:t>
      </w:r>
      <w:proofErr w:type="spellStart"/>
      <w:r w:rsidRPr="00827252">
        <w:rPr>
          <w:rFonts w:ascii="Arial Narrow" w:hAnsi="Arial Narrow"/>
        </w:rPr>
        <w:t>zatrubnění</w:t>
      </w:r>
      <w:proofErr w:type="spellEnd"/>
      <w:r w:rsidRPr="00827252">
        <w:rPr>
          <w:rFonts w:ascii="Arial Narrow" w:hAnsi="Arial Narrow"/>
        </w:rPr>
        <w:t xml:space="preserve"> příkopů, odkalovací jímky). </w:t>
      </w:r>
    </w:p>
    <w:p w:rsidR="00C25BFB" w:rsidRDefault="00C25BFB">
      <w:r>
        <w:t xml:space="preserve">Původní stav: </w:t>
      </w:r>
    </w:p>
    <w:p w:rsidR="00C25BFB" w:rsidRDefault="002C2318">
      <w:r w:rsidRPr="003951BB">
        <w:rPr>
          <w:rFonts w:ascii="Arial Narrow" w:hAnsi="Arial Narrow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C387111" wp14:editId="1C568A78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76550" cy="2158365"/>
            <wp:effectExtent l="0" t="0" r="0" b="0"/>
            <wp:wrapSquare wrapText="bothSides"/>
            <wp:docPr id="4" name="Obrázek 4" descr="S:\dotace 2016\II-448 hr. okresu PV - Ústín\Jacko\foto Ludéřov\43_2,40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dotace 2016\II-448 hr. okresu PV - Ústín\Jacko\foto Ludéřov\43_2,400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5DB">
        <w:rPr>
          <w:rFonts w:ascii="Arial Narrow" w:hAnsi="Arial Narrow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B2A73FC" wp14:editId="46B045AA">
            <wp:simplePos x="0" y="0"/>
            <wp:positionH relativeFrom="margin">
              <wp:posOffset>3076575</wp:posOffset>
            </wp:positionH>
            <wp:positionV relativeFrom="paragraph">
              <wp:posOffset>227965</wp:posOffset>
            </wp:positionV>
            <wp:extent cx="2933700" cy="2200910"/>
            <wp:effectExtent l="0" t="0" r="0" b="8890"/>
            <wp:wrapSquare wrapText="bothSides"/>
            <wp:docPr id="1" name="Obrázek 1" descr="S:\dotace 2016\II-448 hr. okresu PV - Ústín\Jacko\foto Ludéřov\36_1,90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otace 2016\II-448 hr. okresu PV - Ústín\Jacko\foto Ludéřov\36_1,905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BFB">
        <w:t xml:space="preserve">                                                                              </w:t>
      </w:r>
    </w:p>
    <w:p w:rsidR="00C25BFB" w:rsidRDefault="002C2318">
      <w:r w:rsidRPr="003951BB">
        <w:rPr>
          <w:rFonts w:ascii="Arial Narrow" w:hAnsi="Arial Narrow"/>
          <w:b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2CDC5D94" wp14:editId="1CFEBB54">
            <wp:simplePos x="0" y="0"/>
            <wp:positionH relativeFrom="margin">
              <wp:posOffset>3077210</wp:posOffset>
            </wp:positionH>
            <wp:positionV relativeFrom="paragraph">
              <wp:posOffset>2426335</wp:posOffset>
            </wp:positionV>
            <wp:extent cx="2933065" cy="2200910"/>
            <wp:effectExtent l="0" t="0" r="635" b="8890"/>
            <wp:wrapSquare wrapText="bothSides"/>
            <wp:docPr id="3" name="Obrázek 3" descr="S:\dotace 2016\II-448 hr. okresu PV - Ústín\Jacko\foto Ludéřov\42_2,30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dotace 2016\II-448 hr. okresu PV - Ústín\Jacko\foto Ludéřov\42_2,300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BFB">
        <w:t xml:space="preserve"> </w:t>
      </w:r>
    </w:p>
    <w:p w:rsidR="00C25BFB" w:rsidRDefault="002C2318">
      <w:r w:rsidRPr="003951BB">
        <w:rPr>
          <w:rFonts w:ascii="Arial Narrow" w:hAnsi="Arial Narrow"/>
          <w:b/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0BB9DD8" wp14:editId="48A339D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924175" cy="2193290"/>
            <wp:effectExtent l="0" t="0" r="9525" b="0"/>
            <wp:wrapSquare wrapText="bothSides"/>
            <wp:docPr id="5" name="Obrázek 5" descr="S:\dotace 2016\II-448 hr. okresu PV - Ústín\Jacko\foto Ludéřov\33_1,740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dotace 2016\II-448 hr. okresu PV - Ústín\Jacko\foto Ludéřov\33_1,740+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BFB" w:rsidRDefault="001235E4">
      <w:r>
        <w:t>Nový stav</w:t>
      </w:r>
    </w:p>
    <w:p w:rsidR="0017561E" w:rsidRDefault="0017561E">
      <w:r w:rsidRPr="0017561E">
        <w:rPr>
          <w:noProof/>
          <w:lang w:eastAsia="cs-CZ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2208530</wp:posOffset>
            </wp:positionV>
            <wp:extent cx="2524125" cy="1892724"/>
            <wp:effectExtent l="0" t="0" r="0" b="0"/>
            <wp:wrapSquare wrapText="bothSides"/>
            <wp:docPr id="8" name="Obrázek 8" descr="C:\Dotace\IROP\II-448 Drahanovice - Olomouc\I ŽOP\9 Fotodokumentace\Ústín_po realizaci\IMG_20180521_11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tace\IROP\II-448 Drahanovice - Olomouc\I ŽOP\9 Fotodokumentace\Ústín_po realizaci\IMG_20180521_114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61E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2900680</wp:posOffset>
            </wp:positionH>
            <wp:positionV relativeFrom="paragraph">
              <wp:posOffset>0</wp:posOffset>
            </wp:positionV>
            <wp:extent cx="2571750" cy="1927225"/>
            <wp:effectExtent l="0" t="0" r="0" b="0"/>
            <wp:wrapSquare wrapText="bothSides"/>
            <wp:docPr id="6" name="Obrázek 6" descr="C:\Dotace\IROP\II-448 Drahanovice - Olomouc\I ŽOP\9 Fotodokumentace\Ludéřov_po realizaci\IMG_20180521_11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tace\IROP\II-448 Drahanovice - Olomouc\I ŽOP\9 Fotodokumentace\Ludéřov_po realizaci\IMG_20180521_112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61E"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540496" cy="1905000"/>
            <wp:effectExtent l="0" t="0" r="0" b="0"/>
            <wp:wrapSquare wrapText="bothSides"/>
            <wp:docPr id="2" name="Obrázek 2" descr="C:\Dotace\IROP\II-448 Drahanovice - Olomouc\I ŽOP\9 Fotodokumentace\Drahanovice_po realizaci\IMG_20180521_11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tace\IROP\II-448 Drahanovice - Olomouc\I ŽOP\9 Fotodokumentace\Drahanovice_po realizaci\IMG_20180521_1119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96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61E" w:rsidRDefault="0017561E">
      <w:r w:rsidRPr="0017561E"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553199" cy="1914525"/>
            <wp:effectExtent l="0" t="0" r="0" b="0"/>
            <wp:wrapSquare wrapText="bothSides"/>
            <wp:docPr id="7" name="Obrázek 7" descr="C:\Dotace\IROP\II-448 Drahanovice - Olomouc\I ŽOP\9 Fotodokumentace\Rataje_po realizaci\IMG_20180521_11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tace\IROP\II-448 Drahanovice - Olomouc\I ŽOP\9 Fotodokumentace\Rataje_po realizaci\IMG_20180521_114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99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BFB" w:rsidRDefault="003D694E">
      <w:r w:rsidRPr="003D694E">
        <w:rPr>
          <w:b/>
        </w:rPr>
        <w:t>Uzavření SOD:</w:t>
      </w:r>
      <w:r>
        <w:tab/>
        <w:t>Zhotovitel:</w:t>
      </w:r>
      <w:r w:rsidR="007550B7">
        <w:t xml:space="preserve"> VŘ </w:t>
      </w:r>
      <w:r w:rsidR="00564FEE">
        <w:t xml:space="preserve"> </w:t>
      </w:r>
      <w:r w:rsidR="00564FEE">
        <w:tab/>
      </w:r>
      <w:r w:rsidR="00564FEE">
        <w:tab/>
        <w:t>SILNICE GROUP a.s.</w:t>
      </w:r>
    </w:p>
    <w:p w:rsidR="003D694E" w:rsidRDefault="003D694E">
      <w:r>
        <w:tab/>
      </w:r>
      <w:r>
        <w:tab/>
        <w:t>Datum:</w:t>
      </w:r>
      <w:r>
        <w:tab/>
      </w:r>
      <w:r>
        <w:tab/>
      </w:r>
      <w:r>
        <w:tab/>
      </w:r>
      <w:r w:rsidR="00564FEE">
        <w:t>14. 6. 2017</w:t>
      </w:r>
    </w:p>
    <w:p w:rsidR="003D694E" w:rsidRDefault="003D694E">
      <w:r>
        <w:tab/>
      </w:r>
      <w:r>
        <w:tab/>
        <w:t>Doba výstavby:</w:t>
      </w:r>
      <w:r>
        <w:tab/>
      </w:r>
      <w:r>
        <w:tab/>
      </w:r>
      <w:r w:rsidR="00564FEE">
        <w:t>159 kalendářních dní</w:t>
      </w:r>
    </w:p>
    <w:p w:rsidR="003D694E" w:rsidRDefault="003D694E">
      <w:r>
        <w:tab/>
      </w:r>
      <w:r>
        <w:tab/>
        <w:t>Cena díla:</w:t>
      </w:r>
      <w:r>
        <w:tab/>
      </w:r>
      <w:r>
        <w:tab/>
      </w:r>
      <w:r w:rsidR="00564FEE">
        <w:t>23 072 387,29 Kč vč.</w:t>
      </w:r>
      <w:r w:rsidR="008C0BE5">
        <w:t xml:space="preserve"> </w:t>
      </w:r>
      <w:r w:rsidR="00564FEE">
        <w:t>DPH</w:t>
      </w:r>
    </w:p>
    <w:p w:rsidR="002C2318" w:rsidRDefault="008C0BE5">
      <w:r>
        <w:tab/>
      </w:r>
      <w:r>
        <w:tab/>
        <w:t>Cena díla vč. dodatků</w:t>
      </w:r>
      <w:r>
        <w:tab/>
        <w:t>22 659 137,14 Kč vč. DPH</w:t>
      </w:r>
    </w:p>
    <w:p w:rsidR="008C0BE5" w:rsidRDefault="008C0BE5"/>
    <w:p w:rsidR="003D694E" w:rsidRDefault="003D694E">
      <w:r w:rsidRPr="003D694E">
        <w:rPr>
          <w:b/>
        </w:rPr>
        <w:t>Realizace:</w:t>
      </w:r>
      <w:r>
        <w:tab/>
        <w:t>Předání staveniště:</w:t>
      </w:r>
      <w:r>
        <w:tab/>
      </w:r>
      <w:r w:rsidR="001235E4">
        <w:t>30. 6. 2017</w:t>
      </w:r>
    </w:p>
    <w:p w:rsidR="00BC77CD" w:rsidRDefault="00BC77CD">
      <w:r>
        <w:tab/>
      </w:r>
      <w:r>
        <w:tab/>
        <w:t>Předání stavby:</w:t>
      </w:r>
      <w:r>
        <w:tab/>
      </w:r>
      <w:r>
        <w:tab/>
      </w:r>
      <w:r w:rsidR="00DF56ED">
        <w:t>25. 4. 2018 (poslední část Drahanovice)</w:t>
      </w:r>
    </w:p>
    <w:p w:rsidR="003D694E" w:rsidRDefault="006E516E">
      <w:r>
        <w:tab/>
      </w:r>
      <w:r>
        <w:tab/>
        <w:t>Kolaudační souhlas:</w:t>
      </w:r>
      <w:r>
        <w:tab/>
      </w:r>
      <w:r w:rsidR="00DF56ED">
        <w:t>9. 5. 2018 (poslední část Drahanovice)</w:t>
      </w:r>
    </w:p>
    <w:p w:rsidR="002C2318" w:rsidRDefault="002C2318"/>
    <w:p w:rsidR="00C378AB" w:rsidRDefault="00C378AB">
      <w:r>
        <w:t xml:space="preserve">Právní akt vydaný: </w:t>
      </w:r>
      <w:r w:rsidR="007550B7">
        <w:t xml:space="preserve"> 1. 3. 2017</w:t>
      </w:r>
    </w:p>
    <w:p w:rsidR="009D6065" w:rsidRDefault="003D694E" w:rsidP="009D6065">
      <w:r w:rsidRPr="003D694E">
        <w:rPr>
          <w:b/>
        </w:rPr>
        <w:t>Financování</w:t>
      </w:r>
      <w:r w:rsidR="00C378AB">
        <w:rPr>
          <w:b/>
        </w:rPr>
        <w:t xml:space="preserve"> dle právního aktu</w:t>
      </w:r>
      <w:r w:rsidRPr="003D694E">
        <w:rPr>
          <w:b/>
        </w:rPr>
        <w:t>:</w:t>
      </w:r>
      <w:r>
        <w:rPr>
          <w:b/>
        </w:rPr>
        <w:tab/>
      </w:r>
      <w:r w:rsidR="00C378AB">
        <w:t xml:space="preserve"> </w:t>
      </w:r>
      <w:r w:rsidR="009D6065">
        <w:t>Způsobilé výdaje:</w:t>
      </w:r>
      <w:r w:rsidR="009D6065">
        <w:tab/>
      </w:r>
      <w:r w:rsidR="009D6065">
        <w:tab/>
        <w:t>21 144 780,01</w:t>
      </w:r>
      <w:r w:rsidR="009D6065">
        <w:tab/>
      </w:r>
      <w:r w:rsidR="009D6065">
        <w:tab/>
        <w:t xml:space="preserve"> </w:t>
      </w:r>
    </w:p>
    <w:p w:rsidR="009D6065" w:rsidRDefault="009D6065" w:rsidP="009D6065">
      <w:r>
        <w:tab/>
      </w:r>
      <w:r>
        <w:tab/>
      </w:r>
      <w:r>
        <w:tab/>
      </w:r>
      <w:r>
        <w:tab/>
        <w:t>Vlastní zdroje:</w:t>
      </w:r>
      <w:r>
        <w:tab/>
      </w:r>
      <w:r>
        <w:tab/>
      </w:r>
      <w:r>
        <w:tab/>
        <w:t xml:space="preserve">  </w:t>
      </w:r>
      <w:r>
        <w:rPr>
          <w:rStyle w:val="datalabel"/>
        </w:rPr>
        <w:t>2 114 478,00</w:t>
      </w:r>
      <w:r>
        <w:tab/>
      </w:r>
    </w:p>
    <w:p w:rsidR="009D6065" w:rsidRDefault="009D6065" w:rsidP="009D6065">
      <w:r>
        <w:tab/>
      </w:r>
      <w:r>
        <w:tab/>
      </w:r>
      <w:r>
        <w:tab/>
      </w:r>
      <w:r>
        <w:tab/>
        <w:t xml:space="preserve">Výše dotace EU: </w:t>
      </w:r>
      <w:r>
        <w:tab/>
      </w:r>
      <w:r>
        <w:tab/>
      </w:r>
      <w:r>
        <w:rPr>
          <w:rStyle w:val="datalabel"/>
        </w:rPr>
        <w:t>17 973 063,01</w:t>
      </w:r>
      <w:r>
        <w:tab/>
      </w:r>
    </w:p>
    <w:p w:rsidR="009D6065" w:rsidRDefault="009D6065" w:rsidP="009D6065">
      <w:r>
        <w:tab/>
      </w:r>
      <w:r>
        <w:tab/>
      </w:r>
      <w:r>
        <w:tab/>
      </w:r>
      <w:r>
        <w:tab/>
        <w:t>Výše dotace SR:</w:t>
      </w:r>
      <w:r>
        <w:tab/>
      </w:r>
      <w:r>
        <w:tab/>
      </w:r>
      <w:r>
        <w:tab/>
        <w:t xml:space="preserve">  </w:t>
      </w:r>
      <w:r>
        <w:rPr>
          <w:rStyle w:val="datalabel"/>
        </w:rPr>
        <w:t>1 057 239,00</w:t>
      </w:r>
    </w:p>
    <w:p w:rsidR="009D6065" w:rsidRDefault="009D6065" w:rsidP="009D6065">
      <w:r>
        <w:tab/>
      </w:r>
      <w:r>
        <w:tab/>
      </w:r>
      <w:r>
        <w:tab/>
      </w:r>
      <w:r>
        <w:tab/>
        <w:t>NZV:</w:t>
      </w:r>
      <w:r>
        <w:tab/>
      </w:r>
      <w:r>
        <w:tab/>
      </w:r>
      <w:r>
        <w:tab/>
      </w:r>
      <w:r>
        <w:tab/>
      </w:r>
      <w:r>
        <w:t xml:space="preserve">  </w:t>
      </w:r>
      <w:r w:rsidRPr="009D6065">
        <w:t>2</w:t>
      </w:r>
      <w:r>
        <w:t> </w:t>
      </w:r>
      <w:r w:rsidRPr="009D6065">
        <w:t>540</w:t>
      </w:r>
      <w:r>
        <w:t xml:space="preserve"> </w:t>
      </w:r>
      <w:r w:rsidRPr="009D6065">
        <w:t>095,17</w:t>
      </w:r>
      <w:bookmarkStart w:id="0" w:name="_GoBack"/>
      <w:bookmarkEnd w:id="0"/>
    </w:p>
    <w:p w:rsidR="00C25BFB" w:rsidRDefault="00C25BFB" w:rsidP="009D6065"/>
    <w:sectPr w:rsidR="00C2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F4"/>
    <w:rsid w:val="00003EF3"/>
    <w:rsid w:val="000319E4"/>
    <w:rsid w:val="000C743D"/>
    <w:rsid w:val="001235E4"/>
    <w:rsid w:val="0017561E"/>
    <w:rsid w:val="002C2318"/>
    <w:rsid w:val="003D694E"/>
    <w:rsid w:val="004A0B3B"/>
    <w:rsid w:val="004E2B46"/>
    <w:rsid w:val="00564FEE"/>
    <w:rsid w:val="00652CA9"/>
    <w:rsid w:val="006E516E"/>
    <w:rsid w:val="007550B7"/>
    <w:rsid w:val="008C0BE5"/>
    <w:rsid w:val="009D6065"/>
    <w:rsid w:val="00A95BF4"/>
    <w:rsid w:val="00BC77CD"/>
    <w:rsid w:val="00C25BFB"/>
    <w:rsid w:val="00C378AB"/>
    <w:rsid w:val="00C903B5"/>
    <w:rsid w:val="00D303F0"/>
    <w:rsid w:val="00D67E55"/>
    <w:rsid w:val="00D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C90AF-E508-4180-9AAA-AC4B4C80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basedOn w:val="Standardnpsmoodstavce"/>
    <w:rsid w:val="00A9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5901</TotalTime>
  <Pages>3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Jezova Veronika</dc:creator>
  <cp:keywords/>
  <dc:description/>
  <cp:lastModifiedBy>Jezova Veronika</cp:lastModifiedBy>
  <cp:revision>19</cp:revision>
  <dcterms:created xsi:type="dcterms:W3CDTF">2016-09-20T07:55:00Z</dcterms:created>
  <dcterms:modified xsi:type="dcterms:W3CDTF">2018-07-11T07:04:00Z</dcterms:modified>
</cp:coreProperties>
</file>