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9E4" w:rsidRDefault="000319E4">
      <w:pPr>
        <w:rPr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inline distT="0" distB="0" distL="0" distR="0" wp14:anchorId="4898F6E8" wp14:editId="02E835B1">
            <wp:extent cx="4362909" cy="720000"/>
            <wp:effectExtent l="0" t="0" r="0" b="4445"/>
            <wp:docPr id="1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909" cy="72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303F0" w:rsidRPr="00410F57" w:rsidRDefault="00D303F0" w:rsidP="00D303F0">
      <w:pPr>
        <w:rPr>
          <w:color w:val="0070C0"/>
          <w:sz w:val="32"/>
          <w:szCs w:val="32"/>
        </w:rPr>
      </w:pPr>
      <w:r w:rsidRPr="00410F57">
        <w:rPr>
          <w:color w:val="0070C0"/>
          <w:sz w:val="32"/>
          <w:szCs w:val="32"/>
        </w:rPr>
        <w:t>Projekt je spolufinancován Evropskou unií</w:t>
      </w:r>
    </w:p>
    <w:p w:rsidR="004A0B3B" w:rsidRPr="00220449" w:rsidRDefault="005C6E13">
      <w:pPr>
        <w:rPr>
          <w:rFonts w:ascii="Arial Narrow" w:hAnsi="Arial Narrow"/>
        </w:rPr>
      </w:pPr>
      <w:r w:rsidRPr="00220449">
        <w:rPr>
          <w:rFonts w:ascii="Arial Narrow" w:hAnsi="Arial Narrow"/>
        </w:rPr>
        <w:t>II/444 Medlov - průtah</w:t>
      </w:r>
    </w:p>
    <w:p w:rsidR="000F3CCD" w:rsidRDefault="00572F08" w:rsidP="000F3CCD">
      <w:pPr>
        <w:autoSpaceDE w:val="0"/>
        <w:autoSpaceDN w:val="0"/>
        <w:adjustRightInd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Projekt se nachází severozápadně od krajského města Olomouc. Komunikace </w:t>
      </w:r>
      <w:r w:rsidR="00D57BF4">
        <w:rPr>
          <w:rFonts w:ascii="Arial Narrow" w:hAnsi="Arial Narrow"/>
        </w:rPr>
        <w:t>byla</w:t>
      </w:r>
      <w:r>
        <w:rPr>
          <w:rFonts w:ascii="Arial Narrow" w:hAnsi="Arial Narrow"/>
        </w:rPr>
        <w:t xml:space="preserve"> realizována pod objektem SO 101 a jedná se o </w:t>
      </w:r>
      <w:proofErr w:type="spellStart"/>
      <w:r>
        <w:rPr>
          <w:rFonts w:ascii="Arial Narrow" w:hAnsi="Arial Narrow"/>
        </w:rPr>
        <w:t>intravilán</w:t>
      </w:r>
      <w:proofErr w:type="spellEnd"/>
      <w:r>
        <w:rPr>
          <w:rFonts w:ascii="Arial Narrow" w:hAnsi="Arial Narrow"/>
        </w:rPr>
        <w:t xml:space="preserve"> obce. Staničení úseku je od km 11,668 (0,000) po km 13,719 (</w:t>
      </w:r>
      <w:r w:rsidRPr="00220449">
        <w:rPr>
          <w:rFonts w:ascii="Arial Narrow" w:hAnsi="Arial Narrow"/>
        </w:rPr>
        <w:t>2,051</w:t>
      </w:r>
      <w:r>
        <w:rPr>
          <w:rFonts w:ascii="Arial Narrow" w:hAnsi="Arial Narrow"/>
        </w:rPr>
        <w:t>). Na začátku a na konci je nová komunikace stupňovitě napojena na stávající komunikaci. Na komunikaci se nachází dva mostní objekty: most ev. č. 444-012, který</w:t>
      </w:r>
      <w:r w:rsidR="00D57BF4">
        <w:rPr>
          <w:rFonts w:ascii="Arial Narrow" w:hAnsi="Arial Narrow"/>
        </w:rPr>
        <w:t xml:space="preserve"> je</w:t>
      </w:r>
      <w:r>
        <w:rPr>
          <w:rFonts w:ascii="Arial Narrow" w:hAnsi="Arial Narrow"/>
        </w:rPr>
        <w:t xml:space="preserve"> zahrnut do žádosti o dotaci a je řešený v samostatné projektové dokumentaci, dále most ev. č. 444-013, který n</w:t>
      </w:r>
      <w:r w:rsidR="00D57BF4">
        <w:rPr>
          <w:rFonts w:ascii="Arial Narrow" w:hAnsi="Arial Narrow"/>
        </w:rPr>
        <w:t>ení</w:t>
      </w:r>
      <w:r>
        <w:rPr>
          <w:rFonts w:ascii="Arial Narrow" w:hAnsi="Arial Narrow"/>
        </w:rPr>
        <w:t xml:space="preserve"> součástí žádosti o dotaci a také je řešen samostatnou projektovou dokumentací. Délka </w:t>
      </w:r>
      <w:r w:rsidR="00D57BF4">
        <w:rPr>
          <w:rFonts w:ascii="Arial Narrow" w:hAnsi="Arial Narrow"/>
        </w:rPr>
        <w:t xml:space="preserve">upravované </w:t>
      </w:r>
      <w:r>
        <w:rPr>
          <w:rFonts w:ascii="Arial Narrow" w:hAnsi="Arial Narrow"/>
        </w:rPr>
        <w:t xml:space="preserve">komunikace bez mostních objektů je </w:t>
      </w:r>
      <w:r w:rsidRPr="008A2371">
        <w:rPr>
          <w:rFonts w:ascii="Arial Narrow" w:hAnsi="Arial Narrow"/>
          <w:b/>
        </w:rPr>
        <w:t>1,98</w:t>
      </w:r>
      <w:r>
        <w:rPr>
          <w:rFonts w:ascii="Arial Narrow" w:hAnsi="Arial Narrow"/>
          <w:b/>
        </w:rPr>
        <w:t xml:space="preserve">768 km. Délka úpravy mostního objektu, který je zahrnutý do žádosti </w:t>
      </w:r>
      <w:r w:rsidRPr="008A2371">
        <w:rPr>
          <w:rFonts w:ascii="Arial Narrow" w:hAnsi="Arial Narrow"/>
          <w:b/>
        </w:rPr>
        <w:t xml:space="preserve"> </w:t>
      </w:r>
      <w:proofErr w:type="gramStart"/>
      <w:r>
        <w:rPr>
          <w:rFonts w:ascii="Arial Narrow" w:hAnsi="Arial Narrow"/>
          <w:b/>
        </w:rPr>
        <w:t>je</w:t>
      </w:r>
      <w:proofErr w:type="gramEnd"/>
      <w:r>
        <w:rPr>
          <w:rFonts w:ascii="Arial Narrow" w:hAnsi="Arial Narrow"/>
          <w:b/>
        </w:rPr>
        <w:t xml:space="preserve"> </w:t>
      </w:r>
      <w:r w:rsidRPr="00CE163F">
        <w:rPr>
          <w:rFonts w:ascii="Arial Narrow" w:hAnsi="Arial Narrow"/>
          <w:b/>
        </w:rPr>
        <w:t>0,0</w:t>
      </w:r>
      <w:r>
        <w:rPr>
          <w:rFonts w:ascii="Arial Narrow" w:hAnsi="Arial Narrow"/>
          <w:b/>
        </w:rPr>
        <w:t>261</w:t>
      </w:r>
      <w:r w:rsidRPr="00CE163F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</w:rPr>
        <w:t>k</w:t>
      </w:r>
      <w:r w:rsidRPr="00CE163F">
        <w:rPr>
          <w:rFonts w:ascii="Arial Narrow" w:hAnsi="Arial Narrow"/>
          <w:b/>
        </w:rPr>
        <w:t>m</w:t>
      </w:r>
      <w:r w:rsidRPr="0044741A">
        <w:rPr>
          <w:rFonts w:ascii="Arial Narrow" w:hAnsi="Arial Narrow"/>
          <w:b/>
        </w:rPr>
        <w:t xml:space="preserve"> </w:t>
      </w:r>
      <w:r w:rsidR="006F478E" w:rsidRPr="00C525ED">
        <w:rPr>
          <w:rFonts w:ascii="Arial Narrow" w:hAnsi="Arial Narrow"/>
        </w:rPr>
        <w:t xml:space="preserve">Celková úprava pro projekt je </w:t>
      </w:r>
      <w:r>
        <w:rPr>
          <w:rFonts w:ascii="Arial Narrow" w:hAnsi="Arial Narrow"/>
          <w:b/>
          <w:color w:val="FF0000"/>
        </w:rPr>
        <w:t xml:space="preserve">2,01378  </w:t>
      </w:r>
      <w:r w:rsidR="006F478E" w:rsidRPr="00C525ED">
        <w:rPr>
          <w:rFonts w:ascii="Arial Narrow" w:hAnsi="Arial Narrow"/>
        </w:rPr>
        <w:t>km.</w:t>
      </w:r>
      <w:r w:rsidR="006F478E">
        <w:rPr>
          <w:rFonts w:ascii="Arial Narrow" w:hAnsi="Arial Narrow"/>
        </w:rPr>
        <w:t xml:space="preserve"> </w:t>
      </w:r>
    </w:p>
    <w:p w:rsidR="000F3CCD" w:rsidRDefault="006F478E" w:rsidP="000F3CCD">
      <w:pPr>
        <w:autoSpaceDE w:val="0"/>
        <w:autoSpaceDN w:val="0"/>
        <w:adjustRightInd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220449">
        <w:rPr>
          <w:rFonts w:ascii="Arial Narrow" w:hAnsi="Arial Narrow"/>
        </w:rPr>
        <w:t xml:space="preserve">Povrch vozovky v třech řešených úsecích komunikace </w:t>
      </w:r>
      <w:r w:rsidR="00D57BF4">
        <w:rPr>
          <w:rFonts w:ascii="Arial Narrow" w:hAnsi="Arial Narrow"/>
        </w:rPr>
        <w:t xml:space="preserve">byl </w:t>
      </w:r>
      <w:r w:rsidR="00220449">
        <w:rPr>
          <w:rFonts w:ascii="Arial Narrow" w:hAnsi="Arial Narrow"/>
        </w:rPr>
        <w:t>ve špatném technickém stavu. Komunikace II/444 vykaz</w:t>
      </w:r>
      <w:r w:rsidR="00D57BF4">
        <w:rPr>
          <w:rFonts w:ascii="Arial Narrow" w:hAnsi="Arial Narrow"/>
        </w:rPr>
        <w:t xml:space="preserve">ovala značné poškození: </w:t>
      </w:r>
      <w:r w:rsidR="00220449">
        <w:rPr>
          <w:rFonts w:ascii="Arial Narrow" w:hAnsi="Arial Narrow"/>
        </w:rPr>
        <w:t>hloubkov</w:t>
      </w:r>
      <w:r w:rsidR="00D57BF4">
        <w:rPr>
          <w:rFonts w:ascii="Arial Narrow" w:hAnsi="Arial Narrow"/>
        </w:rPr>
        <w:t xml:space="preserve">ou </w:t>
      </w:r>
      <w:r w:rsidR="00220449">
        <w:rPr>
          <w:rFonts w:ascii="Arial Narrow" w:hAnsi="Arial Narrow"/>
        </w:rPr>
        <w:t>koroz</w:t>
      </w:r>
      <w:r w:rsidR="00D57BF4">
        <w:rPr>
          <w:rFonts w:ascii="Arial Narrow" w:hAnsi="Arial Narrow"/>
        </w:rPr>
        <w:t>i, ztrátu</w:t>
      </w:r>
      <w:r w:rsidR="00220449">
        <w:rPr>
          <w:rFonts w:ascii="Arial Narrow" w:hAnsi="Arial Narrow"/>
        </w:rPr>
        <w:t xml:space="preserve"> asfaltového tmelu, výtluky, trhliny podélné, příčné, úzké, širok</w:t>
      </w:r>
      <w:r w:rsidR="00D57BF4">
        <w:rPr>
          <w:rFonts w:ascii="Arial Narrow" w:hAnsi="Arial Narrow"/>
        </w:rPr>
        <w:t>é, rozvětvené, síťové. Dále komunikace vykazovala</w:t>
      </w:r>
      <w:r w:rsidR="00220449">
        <w:rPr>
          <w:rFonts w:ascii="Arial Narrow" w:hAnsi="Arial Narrow"/>
        </w:rPr>
        <w:t xml:space="preserve"> podélný pokles, nepravidelné hrboly, které způsobily časté vysprávky, výtluky a plošnou deformaci vozovky. Dle diagnostiky </w:t>
      </w:r>
      <w:r w:rsidR="00D57BF4">
        <w:rPr>
          <w:rFonts w:ascii="Arial Narrow" w:hAnsi="Arial Narrow"/>
        </w:rPr>
        <w:t>byl</w:t>
      </w:r>
      <w:r w:rsidR="00220449">
        <w:rPr>
          <w:rFonts w:ascii="Arial Narrow" w:hAnsi="Arial Narrow"/>
        </w:rPr>
        <w:t xml:space="preserve"> povrch vozovky klasifikován stupněm 5 – havarijní</w:t>
      </w:r>
      <w:r w:rsidR="00D57BF4">
        <w:rPr>
          <w:rFonts w:ascii="Arial Narrow" w:hAnsi="Arial Narrow"/>
        </w:rPr>
        <w:t xml:space="preserve"> stav. </w:t>
      </w:r>
      <w:r w:rsidR="00220449">
        <w:rPr>
          <w:rFonts w:ascii="Arial Narrow" w:hAnsi="Arial Narrow"/>
        </w:rPr>
        <w:t xml:space="preserve">Únosnost </w:t>
      </w:r>
      <w:r w:rsidR="00D57BF4">
        <w:rPr>
          <w:rFonts w:ascii="Arial Narrow" w:hAnsi="Arial Narrow"/>
        </w:rPr>
        <w:t>byla</w:t>
      </w:r>
      <w:r w:rsidR="00220449">
        <w:rPr>
          <w:rFonts w:ascii="Arial Narrow" w:hAnsi="Arial Narrow"/>
        </w:rPr>
        <w:t xml:space="preserve"> kolísavá, klasifikovaná stupněm 3. Most ev. č. 444-012 </w:t>
      </w:r>
      <w:r w:rsidR="00D57BF4">
        <w:rPr>
          <w:rFonts w:ascii="Arial Narrow" w:hAnsi="Arial Narrow"/>
        </w:rPr>
        <w:t>byl ve</w:t>
      </w:r>
      <w:r w:rsidR="00220449" w:rsidRPr="0060373D">
        <w:rPr>
          <w:rFonts w:ascii="Arial Narrow" w:hAnsi="Arial Narrow"/>
        </w:rPr>
        <w:t xml:space="preserve"> špatném stavebně technickém stavu</w:t>
      </w:r>
      <w:r w:rsidR="00220449">
        <w:rPr>
          <w:rFonts w:ascii="Arial Narrow" w:hAnsi="Arial Narrow"/>
        </w:rPr>
        <w:t xml:space="preserve">, </w:t>
      </w:r>
      <w:r w:rsidR="00D57BF4">
        <w:rPr>
          <w:rFonts w:ascii="Arial Narrow" w:hAnsi="Arial Narrow"/>
        </w:rPr>
        <w:t>evidovány byly</w:t>
      </w:r>
      <w:r w:rsidR="00220449" w:rsidRPr="0060373D">
        <w:rPr>
          <w:rFonts w:ascii="Arial Narrow" w:hAnsi="Arial Narrow"/>
        </w:rPr>
        <w:t xml:space="preserve"> poruchy</w:t>
      </w:r>
      <w:r w:rsidR="00220449">
        <w:rPr>
          <w:rFonts w:ascii="Arial Narrow" w:hAnsi="Arial Narrow"/>
        </w:rPr>
        <w:t xml:space="preserve"> na mostních podpěrách, které </w:t>
      </w:r>
      <w:r w:rsidR="00D57BF4">
        <w:rPr>
          <w:rFonts w:ascii="Arial Narrow" w:hAnsi="Arial Narrow"/>
        </w:rPr>
        <w:t>měly</w:t>
      </w:r>
      <w:r w:rsidR="00220449">
        <w:rPr>
          <w:rFonts w:ascii="Arial Narrow" w:hAnsi="Arial Narrow"/>
        </w:rPr>
        <w:t xml:space="preserve"> degradující betonový povrch, celoplošné stopy po p</w:t>
      </w:r>
      <w:r w:rsidR="00D57BF4">
        <w:rPr>
          <w:rFonts w:ascii="Arial Narrow" w:hAnsi="Arial Narrow"/>
        </w:rPr>
        <w:t>růsacích a zatékání. Líce opěr byly</w:t>
      </w:r>
      <w:r w:rsidR="00220449">
        <w:rPr>
          <w:rFonts w:ascii="Arial Narrow" w:hAnsi="Arial Narrow"/>
        </w:rPr>
        <w:t xml:space="preserve"> zbarve</w:t>
      </w:r>
      <w:r w:rsidR="00D57BF4">
        <w:rPr>
          <w:rFonts w:ascii="Arial Narrow" w:hAnsi="Arial Narrow"/>
        </w:rPr>
        <w:t>ny</w:t>
      </w:r>
      <w:r w:rsidR="00220449">
        <w:rPr>
          <w:rFonts w:ascii="Arial Narrow" w:hAnsi="Arial Narrow"/>
        </w:rPr>
        <w:t xml:space="preserve">, což </w:t>
      </w:r>
      <w:proofErr w:type="gramStart"/>
      <w:r w:rsidR="00D57BF4">
        <w:rPr>
          <w:rFonts w:ascii="Arial Narrow" w:hAnsi="Arial Narrow"/>
        </w:rPr>
        <w:t xml:space="preserve">bylo </w:t>
      </w:r>
      <w:r w:rsidR="006B2CA4">
        <w:rPr>
          <w:rFonts w:ascii="Arial Narrow" w:hAnsi="Arial Narrow"/>
        </w:rPr>
        <w:t xml:space="preserve"> </w:t>
      </w:r>
      <w:r w:rsidR="00220449">
        <w:rPr>
          <w:rFonts w:ascii="Arial Narrow" w:hAnsi="Arial Narrow"/>
        </w:rPr>
        <w:t>způsobeno</w:t>
      </w:r>
      <w:proofErr w:type="gramEnd"/>
      <w:r w:rsidR="00220449">
        <w:rPr>
          <w:rFonts w:ascii="Arial Narrow" w:hAnsi="Arial Narrow"/>
        </w:rPr>
        <w:t xml:space="preserve"> nedostatečným </w:t>
      </w:r>
      <w:r w:rsidR="00D57BF4">
        <w:rPr>
          <w:rFonts w:ascii="Arial Narrow" w:hAnsi="Arial Narrow"/>
        </w:rPr>
        <w:t xml:space="preserve"> </w:t>
      </w:r>
      <w:r w:rsidR="00220449">
        <w:rPr>
          <w:rFonts w:ascii="Arial Narrow" w:hAnsi="Arial Narrow"/>
        </w:rPr>
        <w:t xml:space="preserve">zhutněním betonu z výroby. Nosná konstrukce </w:t>
      </w:r>
      <w:r w:rsidR="00D57BF4">
        <w:rPr>
          <w:rFonts w:ascii="Arial Narrow" w:hAnsi="Arial Narrow"/>
        </w:rPr>
        <w:t>měla</w:t>
      </w:r>
      <w:r w:rsidR="00220449">
        <w:rPr>
          <w:rFonts w:ascii="Arial Narrow" w:hAnsi="Arial Narrow"/>
        </w:rPr>
        <w:t xml:space="preserve"> lokálně vyhřezlou korodující výztuž, lokálně vydrolené spárování, a současně</w:t>
      </w:r>
      <w:r w:rsidR="00D57BF4">
        <w:rPr>
          <w:rFonts w:ascii="Arial Narrow" w:hAnsi="Arial Narrow"/>
        </w:rPr>
        <w:t xml:space="preserve"> byly</w:t>
      </w:r>
      <w:r w:rsidR="00220449">
        <w:rPr>
          <w:rFonts w:ascii="Arial Narrow" w:hAnsi="Arial Narrow"/>
        </w:rPr>
        <w:t xml:space="preserve"> viditelné průsaky s výluhy.</w:t>
      </w:r>
    </w:p>
    <w:p w:rsidR="000F3CCD" w:rsidRDefault="000F3CCD" w:rsidP="000F3CCD">
      <w:pPr>
        <w:autoSpaceDE w:val="0"/>
        <w:autoSpaceDN w:val="0"/>
        <w:adjustRightInd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>Komunikace b</w:t>
      </w:r>
      <w:r w:rsidR="00590C1E">
        <w:rPr>
          <w:rFonts w:ascii="Arial Narrow" w:hAnsi="Arial Narrow"/>
        </w:rPr>
        <w:t>yla</w:t>
      </w:r>
      <w:r>
        <w:rPr>
          <w:rFonts w:ascii="Arial Narrow" w:hAnsi="Arial Narrow"/>
        </w:rPr>
        <w:t xml:space="preserve"> upravena v kategorii MS2 12/8/50. V místech stávajících chodníků, do kterých neb</w:t>
      </w:r>
      <w:r w:rsidR="006B2CA4">
        <w:rPr>
          <w:rFonts w:ascii="Arial Narrow" w:hAnsi="Arial Narrow"/>
        </w:rPr>
        <w:t xml:space="preserve">ylo </w:t>
      </w:r>
      <w:r>
        <w:rPr>
          <w:rFonts w:ascii="Arial Narrow" w:hAnsi="Arial Narrow"/>
        </w:rPr>
        <w:t xml:space="preserve">zasahováno, </w:t>
      </w:r>
      <w:r w:rsidR="006B2CA4">
        <w:rPr>
          <w:rFonts w:ascii="Arial Narrow" w:hAnsi="Arial Narrow"/>
        </w:rPr>
        <w:t>zůstala</w:t>
      </w:r>
      <w:r>
        <w:rPr>
          <w:rFonts w:ascii="Arial Narrow" w:hAnsi="Arial Narrow"/>
        </w:rPr>
        <w:t xml:space="preserve"> šířka komunikace</w:t>
      </w:r>
      <w:r w:rsidR="006B2CA4">
        <w:rPr>
          <w:rFonts w:ascii="Arial Narrow" w:hAnsi="Arial Narrow"/>
        </w:rPr>
        <w:t xml:space="preserve"> zachována</w:t>
      </w:r>
      <w:r>
        <w:rPr>
          <w:rFonts w:ascii="Arial Narrow" w:hAnsi="Arial Narrow"/>
        </w:rPr>
        <w:t>.</w:t>
      </w:r>
      <w:r w:rsidRPr="000F3CCD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Stávající vpusti </w:t>
      </w:r>
      <w:r w:rsidR="006B2CA4">
        <w:rPr>
          <w:rFonts w:ascii="Arial Narrow" w:hAnsi="Arial Narrow"/>
        </w:rPr>
        <w:t>jsou</w:t>
      </w:r>
      <w:r>
        <w:rPr>
          <w:rFonts w:ascii="Arial Narrow" w:hAnsi="Arial Narrow"/>
        </w:rPr>
        <w:t xml:space="preserve"> nov</w:t>
      </w:r>
      <w:r w:rsidR="006B2CA4">
        <w:rPr>
          <w:rFonts w:ascii="Arial Narrow" w:hAnsi="Arial Narrow"/>
        </w:rPr>
        <w:t>ě</w:t>
      </w:r>
      <w:r>
        <w:rPr>
          <w:rFonts w:ascii="Arial Narrow" w:hAnsi="Arial Narrow"/>
        </w:rPr>
        <w:t xml:space="preserve"> předlážděny.  Autobusová zastávka „Medlov, u mostu“ ve stávajícím </w:t>
      </w:r>
      <w:proofErr w:type="gramStart"/>
      <w:r>
        <w:rPr>
          <w:rFonts w:ascii="Arial Narrow" w:hAnsi="Arial Narrow"/>
        </w:rPr>
        <w:t>autobusovém</w:t>
      </w:r>
      <w:r w:rsidR="006B2CA4">
        <w:rPr>
          <w:rFonts w:ascii="Arial Narrow" w:hAnsi="Arial Narrow"/>
        </w:rPr>
        <w:t xml:space="preserve"> </w:t>
      </w:r>
      <w:r w:rsidR="00923F5E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zálivu</w:t>
      </w:r>
      <w:proofErr w:type="gramEnd"/>
      <w:r>
        <w:rPr>
          <w:rFonts w:ascii="Arial Narrow" w:hAnsi="Arial Narrow"/>
        </w:rPr>
        <w:t xml:space="preserve"> </w:t>
      </w:r>
      <w:r w:rsidR="006B2CA4">
        <w:rPr>
          <w:rFonts w:ascii="Arial Narrow" w:hAnsi="Arial Narrow"/>
        </w:rPr>
        <w:t>má</w:t>
      </w:r>
      <w:r>
        <w:rPr>
          <w:rFonts w:ascii="Arial Narrow" w:hAnsi="Arial Narrow"/>
        </w:rPr>
        <w:t xml:space="preserve"> nový povrch z žulových kostek s užitím podkladních vrstev z SC.</w:t>
      </w:r>
      <w:r w:rsidRPr="000F3CCD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Z hlediska technologie je komunikace rozdělená na několik částí. Ve staničení 0,000 – 0,701822 a 1,197 – 2,051 (mimo úsek autobusové zastávky 1,594 491 – 1,652 635) je </w:t>
      </w:r>
      <w:r w:rsidR="006B2CA4">
        <w:rPr>
          <w:rFonts w:ascii="Arial Narrow" w:hAnsi="Arial Narrow"/>
        </w:rPr>
        <w:t>provedeno</w:t>
      </w:r>
      <w:r>
        <w:rPr>
          <w:rFonts w:ascii="Arial Narrow" w:hAnsi="Arial Narrow"/>
        </w:rPr>
        <w:t xml:space="preserve"> odfrézování </w:t>
      </w:r>
      <w:proofErr w:type="spellStart"/>
      <w:r>
        <w:rPr>
          <w:rFonts w:ascii="Arial Narrow" w:hAnsi="Arial Narrow"/>
        </w:rPr>
        <w:t>tl</w:t>
      </w:r>
      <w:proofErr w:type="spellEnd"/>
      <w:r>
        <w:rPr>
          <w:rFonts w:ascii="Arial Narrow" w:hAnsi="Arial Narrow"/>
        </w:rPr>
        <w:t xml:space="preserve">. 100, recyklace za studena na místě do hloubky 160 mm, čímž celkově zasahujeme do hloubky 260 mm, neboli dle diagnostiky do podloží. Po recyklaci </w:t>
      </w:r>
      <w:r w:rsidR="006B2CA4">
        <w:rPr>
          <w:rFonts w:ascii="Arial Narrow" w:hAnsi="Arial Narrow"/>
        </w:rPr>
        <w:t>byla</w:t>
      </w:r>
      <w:r>
        <w:rPr>
          <w:rFonts w:ascii="Arial Narrow" w:hAnsi="Arial Narrow"/>
        </w:rPr>
        <w:t xml:space="preserve"> provedena pokládka asfaltových vrstev ACL </w:t>
      </w:r>
      <w:proofErr w:type="spellStart"/>
      <w:r>
        <w:rPr>
          <w:rFonts w:ascii="Arial Narrow" w:hAnsi="Arial Narrow"/>
        </w:rPr>
        <w:t>tl</w:t>
      </w:r>
      <w:proofErr w:type="spellEnd"/>
      <w:r>
        <w:rPr>
          <w:rFonts w:ascii="Arial Narrow" w:hAnsi="Arial Narrow"/>
        </w:rPr>
        <w:t xml:space="preserve">. 60 mm a ACO </w:t>
      </w:r>
      <w:proofErr w:type="spellStart"/>
      <w:r>
        <w:rPr>
          <w:rFonts w:ascii="Arial Narrow" w:hAnsi="Arial Narrow"/>
        </w:rPr>
        <w:t>tl</w:t>
      </w:r>
      <w:proofErr w:type="spellEnd"/>
      <w:r>
        <w:rPr>
          <w:rFonts w:ascii="Arial Narrow" w:hAnsi="Arial Narrow"/>
        </w:rPr>
        <w:t>. 40 mm.  V úsecích 0,701822 –</w:t>
      </w:r>
      <w:r w:rsidR="006B2CA4">
        <w:rPr>
          <w:rFonts w:ascii="Arial Narrow" w:hAnsi="Arial Narrow"/>
        </w:rPr>
        <w:t xml:space="preserve"> 1,197 a 1,594 491– 1,652 635 byla </w:t>
      </w:r>
      <w:r>
        <w:rPr>
          <w:rFonts w:ascii="Arial Narrow" w:hAnsi="Arial Narrow"/>
        </w:rPr>
        <w:t xml:space="preserve">provedena celková výměna konstrukčních vrstev vozovky. </w:t>
      </w:r>
      <w:r w:rsidR="006B2CA4">
        <w:rPr>
          <w:rFonts w:ascii="Arial Narrow" w:hAnsi="Arial Narrow"/>
        </w:rPr>
        <w:t xml:space="preserve">Odtěžil se </w:t>
      </w:r>
      <w:r>
        <w:rPr>
          <w:rFonts w:ascii="Arial Narrow" w:hAnsi="Arial Narrow"/>
        </w:rPr>
        <w:t>materiál do hloubky 900 mm, vyměn</w:t>
      </w:r>
      <w:r w:rsidR="006B2CA4">
        <w:rPr>
          <w:rFonts w:ascii="Arial Narrow" w:hAnsi="Arial Narrow"/>
        </w:rPr>
        <w:t>ila se zemina v podloží, položily</w:t>
      </w:r>
      <w:r>
        <w:rPr>
          <w:rFonts w:ascii="Arial Narrow" w:hAnsi="Arial Narrow"/>
        </w:rPr>
        <w:t xml:space="preserve"> se vrstvy </w:t>
      </w:r>
      <w:proofErr w:type="spellStart"/>
      <w:r>
        <w:rPr>
          <w:rFonts w:ascii="Arial Narrow" w:hAnsi="Arial Narrow"/>
        </w:rPr>
        <w:t>štěrkodrtě</w:t>
      </w:r>
      <w:proofErr w:type="spellEnd"/>
      <w:r>
        <w:rPr>
          <w:rFonts w:ascii="Arial Narrow" w:hAnsi="Arial Narrow"/>
        </w:rPr>
        <w:t xml:space="preserve"> a následně asfaltové vrstvy - podkladní, ložná a obrusná.</w:t>
      </w:r>
    </w:p>
    <w:p w:rsidR="000F3CCD" w:rsidRDefault="000F3CCD" w:rsidP="000F3CCD">
      <w:pPr>
        <w:autoSpaceDE w:val="0"/>
        <w:autoSpaceDN w:val="0"/>
        <w:adjustRightInd w:val="0"/>
        <w:jc w:val="both"/>
        <w:rPr>
          <w:rFonts w:ascii="Arial Narrow" w:hAnsi="Arial Narrow"/>
        </w:rPr>
      </w:pPr>
      <w:r w:rsidRPr="000F3CCD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V rámci stavební úpravy mostu do</w:t>
      </w:r>
      <w:r w:rsidR="006B2CA4">
        <w:rPr>
          <w:rFonts w:ascii="Arial Narrow" w:hAnsi="Arial Narrow"/>
        </w:rPr>
        <w:t>šlo</w:t>
      </w:r>
      <w:r>
        <w:rPr>
          <w:rFonts w:ascii="Arial Narrow" w:hAnsi="Arial Narrow"/>
        </w:rPr>
        <w:t xml:space="preserve"> k odstranění stávajícího mostního svršku až na nosnou konstrukci, včetně spádové vrstvy, která se proved</w:t>
      </w:r>
      <w:r w:rsidR="006B2CA4">
        <w:rPr>
          <w:rFonts w:ascii="Arial Narrow" w:hAnsi="Arial Narrow"/>
        </w:rPr>
        <w:t>la</w:t>
      </w:r>
      <w:r>
        <w:rPr>
          <w:rFonts w:ascii="Arial Narrow" w:hAnsi="Arial Narrow"/>
        </w:rPr>
        <w:t xml:space="preserve"> nová i s izolací. Směrové a výškové vedení </w:t>
      </w:r>
      <w:r w:rsidR="006B2CA4">
        <w:rPr>
          <w:rFonts w:ascii="Arial Narrow" w:hAnsi="Arial Narrow"/>
        </w:rPr>
        <w:t>zůstalo</w:t>
      </w:r>
      <w:r>
        <w:rPr>
          <w:rFonts w:ascii="Arial Narrow" w:hAnsi="Arial Narrow"/>
        </w:rPr>
        <w:t xml:space="preserve"> zachováno. B</w:t>
      </w:r>
      <w:r w:rsidR="006B2CA4">
        <w:rPr>
          <w:rFonts w:ascii="Arial Narrow" w:hAnsi="Arial Narrow"/>
        </w:rPr>
        <w:t xml:space="preserve">yly </w:t>
      </w:r>
      <w:r>
        <w:rPr>
          <w:rFonts w:ascii="Arial Narrow" w:hAnsi="Arial Narrow"/>
        </w:rPr>
        <w:t xml:space="preserve">osazeny nové římsy, které </w:t>
      </w:r>
      <w:r w:rsidR="006B2CA4">
        <w:rPr>
          <w:rFonts w:ascii="Arial Narrow" w:hAnsi="Arial Narrow"/>
        </w:rPr>
        <w:t xml:space="preserve">jsou </w:t>
      </w:r>
      <w:r>
        <w:rPr>
          <w:rFonts w:ascii="Arial Narrow" w:hAnsi="Arial Narrow"/>
        </w:rPr>
        <w:t>kotveny dodatečně vrtanými kotvami. B</w:t>
      </w:r>
      <w:r w:rsidR="006B2CA4">
        <w:rPr>
          <w:rFonts w:ascii="Arial Narrow" w:hAnsi="Arial Narrow"/>
        </w:rPr>
        <w:t>yla</w:t>
      </w:r>
      <w:r>
        <w:rPr>
          <w:rFonts w:ascii="Arial Narrow" w:hAnsi="Arial Narrow"/>
        </w:rPr>
        <w:t xml:space="preserve"> provedena sanace spodní stavby i nosné konstrukce. B</w:t>
      </w:r>
      <w:r w:rsidR="00923F5E">
        <w:rPr>
          <w:rFonts w:ascii="Arial Narrow" w:hAnsi="Arial Narrow"/>
        </w:rPr>
        <w:t xml:space="preserve">ylo osazeno nové zábradlí, </w:t>
      </w:r>
      <w:r>
        <w:rPr>
          <w:rFonts w:ascii="Arial Narrow" w:hAnsi="Arial Narrow"/>
        </w:rPr>
        <w:t xml:space="preserve">revizní schodiště a </w:t>
      </w:r>
      <w:r w:rsidR="00923F5E">
        <w:rPr>
          <w:rFonts w:ascii="Arial Narrow" w:hAnsi="Arial Narrow"/>
        </w:rPr>
        <w:t>současně byla provedena úprava</w:t>
      </w:r>
      <w:r>
        <w:rPr>
          <w:rFonts w:ascii="Arial Narrow" w:hAnsi="Arial Narrow"/>
        </w:rPr>
        <w:t xml:space="preserve"> koryta vodoteče.  </w:t>
      </w:r>
    </w:p>
    <w:p w:rsidR="00923F5E" w:rsidRDefault="00923F5E" w:rsidP="000F3CCD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923F5E" w:rsidRPr="00C8664F" w:rsidRDefault="00923F5E" w:rsidP="000F3CCD">
      <w:pPr>
        <w:autoSpaceDE w:val="0"/>
        <w:autoSpaceDN w:val="0"/>
        <w:adjustRightInd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V </w:t>
      </w:r>
      <w:r w:rsidRPr="00923F5E">
        <w:rPr>
          <w:rFonts w:ascii="Arial Narrow" w:hAnsi="Arial Narrow"/>
        </w:rPr>
        <w:t xml:space="preserve">průběhu realizace nastaly vícepráce a </w:t>
      </w:r>
      <w:proofErr w:type="spellStart"/>
      <w:r w:rsidRPr="00923F5E">
        <w:rPr>
          <w:rFonts w:ascii="Arial Narrow" w:hAnsi="Arial Narrow"/>
        </w:rPr>
        <w:t>méněpráce</w:t>
      </w:r>
      <w:proofErr w:type="spellEnd"/>
      <w:r>
        <w:rPr>
          <w:rFonts w:ascii="Arial Narrow" w:hAnsi="Arial Narrow"/>
        </w:rPr>
        <w:t xml:space="preserve">, </w:t>
      </w:r>
      <w:r w:rsidRPr="00923F5E">
        <w:rPr>
          <w:rFonts w:ascii="Arial Narrow" w:hAnsi="Arial Narrow"/>
        </w:rPr>
        <w:t xml:space="preserve">které řeší změnu způsobu </w:t>
      </w:r>
      <w:r>
        <w:rPr>
          <w:rFonts w:ascii="Arial Narrow" w:hAnsi="Arial Narrow"/>
        </w:rPr>
        <w:t>sanace na mostě v místě, které bylo</w:t>
      </w:r>
      <w:r w:rsidRPr="00923F5E">
        <w:rPr>
          <w:rFonts w:ascii="Arial Narrow" w:hAnsi="Arial Narrow"/>
        </w:rPr>
        <w:t xml:space="preserve"> špatně přístupné. Původní způsob navržený v PD </w:t>
      </w:r>
      <w:r>
        <w:rPr>
          <w:rFonts w:ascii="Arial Narrow" w:hAnsi="Arial Narrow"/>
        </w:rPr>
        <w:t>byl</w:t>
      </w:r>
      <w:r w:rsidRPr="00923F5E">
        <w:rPr>
          <w:rFonts w:ascii="Arial Narrow" w:hAnsi="Arial Narrow"/>
        </w:rPr>
        <w:t xml:space="preserve"> nereálný, b</w:t>
      </w:r>
      <w:r>
        <w:rPr>
          <w:rFonts w:ascii="Arial Narrow" w:hAnsi="Arial Narrow"/>
        </w:rPr>
        <w:t>yl</w:t>
      </w:r>
      <w:r w:rsidRPr="00923F5E">
        <w:rPr>
          <w:rFonts w:ascii="Arial Narrow" w:hAnsi="Arial Narrow"/>
        </w:rPr>
        <w:t xml:space="preserve"> proveden</w:t>
      </w:r>
      <w:r>
        <w:rPr>
          <w:rFonts w:ascii="Arial Narrow" w:hAnsi="Arial Narrow"/>
        </w:rPr>
        <w:t xml:space="preserve"> nástřik směsi  </w:t>
      </w:r>
      <w:proofErr w:type="spellStart"/>
      <w:r w:rsidRPr="00923F5E">
        <w:rPr>
          <w:rFonts w:ascii="Arial Narrow" w:hAnsi="Arial Narrow"/>
        </w:rPr>
        <w:t>Mapelastic</w:t>
      </w:r>
      <w:proofErr w:type="spellEnd"/>
      <w:r w:rsidRPr="00923F5E">
        <w:rPr>
          <w:rFonts w:ascii="Arial Narrow" w:hAnsi="Arial Narrow"/>
        </w:rPr>
        <w:t>, namísto původního provedení sanační maltou.</w:t>
      </w:r>
      <w:r>
        <w:rPr>
          <w:rFonts w:ascii="Arial Narrow" w:hAnsi="Arial Narrow"/>
        </w:rPr>
        <w:t xml:space="preserve"> \vše bylo ošetřeno v dodatku č. 1 a odsouhlaseno autorem projektu. </w:t>
      </w:r>
    </w:p>
    <w:p w:rsidR="00B708EB" w:rsidRPr="001B01B7" w:rsidRDefault="000F3CCD" w:rsidP="001B01B7">
      <w:pPr>
        <w:pStyle w:val="StylStylVcerovovVlevo0cmPrvndek0cmVlevo"/>
        <w:rPr>
          <w:rFonts w:ascii="Arial Narrow" w:hAnsi="Arial Narrow"/>
          <w:b/>
        </w:rPr>
      </w:pPr>
      <w:r w:rsidRPr="004551B3">
        <w:rPr>
          <w:rFonts w:ascii="Arial Narrow" w:hAnsi="Arial Narrow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EF0A4BD" wp14:editId="40EC9E7B">
            <wp:simplePos x="0" y="0"/>
            <wp:positionH relativeFrom="column">
              <wp:posOffset>2919095</wp:posOffset>
            </wp:positionH>
            <wp:positionV relativeFrom="paragraph">
              <wp:posOffset>2242820</wp:posOffset>
            </wp:positionV>
            <wp:extent cx="2628265" cy="1971040"/>
            <wp:effectExtent l="0" t="0" r="635" b="0"/>
            <wp:wrapSquare wrapText="bothSides"/>
            <wp:docPr id="25" name="Obrázek 25" descr="S:\dotace 2017\II-444 Medlov - průtah\SILNICE\Foto pro Irop\12_12,710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dotace 2017\II-444 Medlov - průtah\SILNICE\Foto pro Irop\12_12,710+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9FB">
        <w:rPr>
          <w:rFonts w:ascii="Arial Narrow" w:hAnsi="Arial Narrow"/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224155</wp:posOffset>
            </wp:positionV>
            <wp:extent cx="2590165" cy="1914525"/>
            <wp:effectExtent l="0" t="0" r="635" b="9525"/>
            <wp:wrapSquare wrapText="bothSides"/>
            <wp:docPr id="8" name="Obrázek 8" descr="S:\dotace 2017\II-444 Medlov - průtah\SILNICE\Foto pro Irop\05_12,010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dotace 2017\II-444 Medlov - průtah\SILNICE\Foto pro Irop\05_12,010+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1B3">
        <w:rPr>
          <w:rFonts w:ascii="Arial Narrow" w:hAnsi="Arial Narrow"/>
          <w:b/>
          <w:noProof/>
        </w:rPr>
        <w:drawing>
          <wp:anchor distT="0" distB="0" distL="114300" distR="114300" simplePos="0" relativeHeight="251661312" behindDoc="0" locked="0" layoutInCell="1" allowOverlap="1" wp14:anchorId="71E9B08A" wp14:editId="2D2696FE">
            <wp:simplePos x="0" y="0"/>
            <wp:positionH relativeFrom="margin">
              <wp:align>left</wp:align>
            </wp:positionH>
            <wp:positionV relativeFrom="paragraph">
              <wp:posOffset>2209800</wp:posOffset>
            </wp:positionV>
            <wp:extent cx="2628265" cy="1971675"/>
            <wp:effectExtent l="0" t="0" r="635" b="0"/>
            <wp:wrapSquare wrapText="bothSides"/>
            <wp:docPr id="24" name="Obrázek 24" descr="S:\dotace 2017\II-444 Medlov - průtah\SILNICE\Foto pro Irop\07_12,210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dotace 2017\II-444 Medlov - průtah\SILNICE\Foto pro Irop\07_12,210+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43" cy="197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9FB">
        <w:rPr>
          <w:rFonts w:ascii="Arial Narrow" w:hAnsi="Arial Narrow"/>
          <w:b/>
          <w:noProof/>
        </w:rPr>
        <w:drawing>
          <wp:anchor distT="0" distB="0" distL="114300" distR="114300" simplePos="0" relativeHeight="251659264" behindDoc="0" locked="0" layoutInCell="1" allowOverlap="1" wp14:anchorId="6DCF6300" wp14:editId="4815E8AB">
            <wp:simplePos x="0" y="0"/>
            <wp:positionH relativeFrom="column">
              <wp:posOffset>-42545</wp:posOffset>
            </wp:positionH>
            <wp:positionV relativeFrom="paragraph">
              <wp:posOffset>214630</wp:posOffset>
            </wp:positionV>
            <wp:extent cx="2637790" cy="1895475"/>
            <wp:effectExtent l="0" t="0" r="0" b="9525"/>
            <wp:wrapSquare wrapText="bothSides"/>
            <wp:docPr id="9" name="Obrázek 9" descr="S:\dotace 2017\II-444 Medlov - průtah\SILNICE\Foto pro Irop\22_13,710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dotace 2017\II-444 Medlov - průtah\SILNICE\Foto pro Irop\22_13,710+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F19" w:rsidRPr="001B01B7">
        <w:rPr>
          <w:rFonts w:ascii="Arial Narrow" w:hAnsi="Arial Narrow"/>
          <w:b/>
        </w:rPr>
        <w:t>Komunikace</w:t>
      </w:r>
    </w:p>
    <w:p w:rsidR="002E7122" w:rsidRDefault="00C25BFB" w:rsidP="000F3CCD">
      <w:r>
        <w:t xml:space="preserve">  </w:t>
      </w:r>
    </w:p>
    <w:p w:rsidR="002E7122" w:rsidRDefault="002E7122" w:rsidP="000F3CCD">
      <w:r w:rsidRPr="002E7122"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252730</wp:posOffset>
            </wp:positionV>
            <wp:extent cx="2647315" cy="3529330"/>
            <wp:effectExtent l="0" t="0" r="635" b="0"/>
            <wp:wrapSquare wrapText="bothSides"/>
            <wp:docPr id="4" name="Obrázek 4" descr="C:\Dotace\IROP\II-444 Průtah obce Medlov\ŽOP I\9 Fotodokumentace\Silnice\po realizaci\IMG_20181119_08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tace\IROP\II-444 Průtah obce Medlov\ŽOP I\9 Fotodokumentace\Silnice\po realizaci\IMG_20181119_085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122" w:rsidRDefault="002E7122" w:rsidP="000F3CCD">
      <w:r w:rsidRPr="002E7122"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628900" cy="3505200"/>
            <wp:effectExtent l="0" t="0" r="0" b="0"/>
            <wp:wrapSquare wrapText="bothSides"/>
            <wp:docPr id="3" name="Obrázek 3" descr="C:\Dotace\IROP\II-444 Průtah obce Medlov\ŽOP I\9 Fotodokumentace\Silnice\po realizaci\IMG_20181119_08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tace\IROP\II-444 Průtah obce Medlov\ŽOP I\9 Fotodokumentace\Silnice\po realizaci\IMG_20181119_085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CCD" w:rsidRDefault="000F3CCD" w:rsidP="000F3CCD"/>
    <w:p w:rsidR="000F3CCD" w:rsidRPr="000F3CCD" w:rsidRDefault="002A0F19" w:rsidP="000F3CCD">
      <w:r w:rsidRPr="00E61F9F">
        <w:rPr>
          <w:rFonts w:ascii="Arial Narrow" w:hAnsi="Arial Narrow"/>
          <w:b/>
        </w:rPr>
        <w:lastRenderedPageBreak/>
        <w:t xml:space="preserve">Most ev. č. </w:t>
      </w:r>
      <w:r>
        <w:rPr>
          <w:rFonts w:ascii="Arial Narrow" w:hAnsi="Arial Narrow"/>
          <w:b/>
        </w:rPr>
        <w:t xml:space="preserve">444 </w:t>
      </w:r>
      <w:r w:rsidR="000F3CCD">
        <w:rPr>
          <w:rFonts w:ascii="Arial Narrow" w:hAnsi="Arial Narrow"/>
          <w:b/>
        </w:rPr>
        <w:t>–</w:t>
      </w:r>
      <w:r>
        <w:rPr>
          <w:rFonts w:ascii="Arial Narrow" w:hAnsi="Arial Narrow"/>
          <w:b/>
        </w:rPr>
        <w:t xml:space="preserve"> 012</w:t>
      </w:r>
    </w:p>
    <w:p w:rsidR="00B708EB" w:rsidRPr="000F3CCD" w:rsidRDefault="000F3CCD" w:rsidP="000F3CCD">
      <w:pPr>
        <w:pStyle w:val="StylStylVcerovovVlevo0cmPrvndek0cmVlevo"/>
        <w:rPr>
          <w:rFonts w:ascii="Arial Narrow" w:hAnsi="Arial Narrow"/>
          <w:b/>
        </w:rPr>
      </w:pPr>
      <w:r w:rsidRPr="005C6E13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451CCC26" wp14:editId="7CD0A278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2438400" cy="1828165"/>
            <wp:effectExtent l="0" t="0" r="0" b="635"/>
            <wp:wrapSquare wrapText="bothSides"/>
            <wp:docPr id="29" name="Obrázek 29" descr="S:\dotace 2017\II-444 Medlov - průtah\MOSTY\foto hnus\DSC0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dotace 2017\II-444 Medlov - průtah\MOSTY\foto hnus\DSC034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E13"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758D740A" wp14:editId="4EA9ABC7">
            <wp:simplePos x="0" y="0"/>
            <wp:positionH relativeFrom="column">
              <wp:posOffset>2967355</wp:posOffset>
            </wp:positionH>
            <wp:positionV relativeFrom="paragraph">
              <wp:posOffset>3175</wp:posOffset>
            </wp:positionV>
            <wp:extent cx="2476500" cy="1856740"/>
            <wp:effectExtent l="0" t="0" r="0" b="0"/>
            <wp:wrapSquare wrapText="bothSides"/>
            <wp:docPr id="40" name="Obrázek 40" descr="S:\dotace 2017\II-444 Medlov - průtah\MOSTY\foto hnus\DSC0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dotace 2017\II-444 Medlov - průtah\MOSTY\foto hnus\DSC034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8EB" w:rsidRDefault="00B708EB" w:rsidP="00B708EB"/>
    <w:p w:rsidR="00B708EB" w:rsidRDefault="00B708EB" w:rsidP="00B708EB"/>
    <w:p w:rsidR="00B708EB" w:rsidRDefault="00B708EB">
      <w:pPr>
        <w:rPr>
          <w:b/>
        </w:rPr>
      </w:pPr>
    </w:p>
    <w:p w:rsidR="00B708EB" w:rsidRDefault="00B708EB">
      <w:pPr>
        <w:rPr>
          <w:b/>
        </w:rPr>
      </w:pPr>
    </w:p>
    <w:p w:rsidR="00B708EB" w:rsidRDefault="00B708EB">
      <w:pPr>
        <w:rPr>
          <w:b/>
        </w:rPr>
      </w:pPr>
    </w:p>
    <w:p w:rsidR="00B708EB" w:rsidRDefault="00B708EB">
      <w:pPr>
        <w:rPr>
          <w:b/>
        </w:rPr>
      </w:pPr>
    </w:p>
    <w:p w:rsidR="00B708EB" w:rsidRDefault="00923F5E">
      <w:pPr>
        <w:rPr>
          <w:b/>
        </w:rPr>
      </w:pPr>
      <w:r w:rsidRPr="00923F5E">
        <w:rPr>
          <w:b/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270510</wp:posOffset>
            </wp:positionV>
            <wp:extent cx="2476500" cy="1858645"/>
            <wp:effectExtent l="0" t="0" r="0" b="8255"/>
            <wp:wrapSquare wrapText="bothSides"/>
            <wp:docPr id="2" name="Obrázek 2" descr="C:\Dotace\IROP\II-444 Průtah obce Medlov\ŽOP I\9 Fotodokumentace\Most ev. č. 444-012\po realizac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tace\IROP\II-444 Průtah obce Medlov\ŽOP I\9 Fotodokumentace\Most ev. č. 444-012\po realizaci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F5E" w:rsidRDefault="00923F5E">
      <w:pPr>
        <w:rPr>
          <w:b/>
        </w:rPr>
      </w:pPr>
      <w:r w:rsidRPr="00923F5E">
        <w:rPr>
          <w:b/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2410644" cy="1809750"/>
            <wp:effectExtent l="0" t="0" r="8890" b="0"/>
            <wp:wrapSquare wrapText="bothSides"/>
            <wp:docPr id="1" name="Obrázek 1" descr="C:\Dotace\IROP\II-444 Průtah obce Medlov\ŽOP I\9 Fotodokumentace\Most ev. č. 444-012\po realizac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tace\IROP\II-444 Průtah obce Medlov\ŽOP I\9 Fotodokumentace\Most ev. č. 444-012\po realizaci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44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8EB" w:rsidRDefault="00B708EB">
      <w:pPr>
        <w:rPr>
          <w:b/>
        </w:rPr>
      </w:pPr>
    </w:p>
    <w:p w:rsidR="00B708EB" w:rsidRDefault="00B708EB">
      <w:pPr>
        <w:rPr>
          <w:b/>
        </w:rPr>
      </w:pPr>
    </w:p>
    <w:p w:rsidR="00923F5E" w:rsidRDefault="00923F5E">
      <w:pPr>
        <w:rPr>
          <w:b/>
        </w:rPr>
      </w:pPr>
    </w:p>
    <w:p w:rsidR="00923F5E" w:rsidRDefault="00923F5E">
      <w:pPr>
        <w:rPr>
          <w:b/>
        </w:rPr>
      </w:pPr>
    </w:p>
    <w:p w:rsidR="00923F5E" w:rsidRDefault="00923F5E">
      <w:pPr>
        <w:rPr>
          <w:b/>
        </w:rPr>
      </w:pPr>
    </w:p>
    <w:p w:rsidR="00923F5E" w:rsidRDefault="00923F5E">
      <w:pPr>
        <w:rPr>
          <w:b/>
        </w:rPr>
      </w:pPr>
    </w:p>
    <w:p w:rsidR="00923F5E" w:rsidRDefault="00923F5E">
      <w:pPr>
        <w:rPr>
          <w:b/>
        </w:rPr>
      </w:pPr>
    </w:p>
    <w:p w:rsidR="00B708EB" w:rsidRDefault="003D694E">
      <w:pPr>
        <w:rPr>
          <w:b/>
        </w:rPr>
      </w:pPr>
      <w:r w:rsidRPr="003D694E">
        <w:rPr>
          <w:b/>
        </w:rPr>
        <w:t>Uzavření SOD:</w:t>
      </w:r>
    </w:p>
    <w:p w:rsidR="00C25BFB" w:rsidRDefault="003D694E">
      <w:r>
        <w:tab/>
        <w:t>Zhotovitel:</w:t>
      </w:r>
      <w:r w:rsidR="007550B7">
        <w:t xml:space="preserve"> VŘ </w:t>
      </w:r>
      <w:r w:rsidR="00B708EB">
        <w:t>–</w:t>
      </w:r>
      <w:r w:rsidR="009E7237">
        <w:t xml:space="preserve"> KARETA s.r.o.</w:t>
      </w:r>
    </w:p>
    <w:p w:rsidR="003D694E" w:rsidRDefault="003D694E">
      <w:r>
        <w:tab/>
      </w:r>
      <w:r>
        <w:tab/>
        <w:t>Datum:</w:t>
      </w:r>
      <w:r>
        <w:tab/>
      </w:r>
      <w:proofErr w:type="gramStart"/>
      <w:r w:rsidR="009E7237" w:rsidRPr="009E7237">
        <w:t>20.3.2018</w:t>
      </w:r>
      <w:proofErr w:type="gramEnd"/>
      <w:r>
        <w:tab/>
      </w:r>
    </w:p>
    <w:p w:rsidR="003D694E" w:rsidRDefault="003D694E">
      <w:r>
        <w:tab/>
      </w:r>
      <w:r>
        <w:tab/>
        <w:t>Doba výstavby:</w:t>
      </w:r>
      <w:r>
        <w:tab/>
      </w:r>
      <w:r w:rsidR="009E7237">
        <w:t>185 dní/88 dní</w:t>
      </w:r>
      <w:r>
        <w:tab/>
      </w:r>
    </w:p>
    <w:p w:rsidR="009E7237" w:rsidRDefault="003D694E">
      <w:pPr>
        <w:rPr>
          <w:rFonts w:ascii="Arial-BoldMT" w:hAnsi="Arial-BoldMT" w:cs="Arial-BoldMT"/>
          <w:b/>
          <w:bCs/>
        </w:rPr>
      </w:pPr>
      <w:r>
        <w:tab/>
      </w:r>
      <w:r>
        <w:tab/>
        <w:t>Cena díla:</w:t>
      </w:r>
      <w:r w:rsidR="009E7237">
        <w:t xml:space="preserve"> </w:t>
      </w:r>
      <w:r w:rsidR="009E7237" w:rsidRPr="009E7237">
        <w:t>4 961 004,59 s DPH + 29 644 249,01 s DPH</w:t>
      </w:r>
      <w:r w:rsidR="009E7237">
        <w:rPr>
          <w:rFonts w:ascii="Arial-BoldMT" w:hAnsi="Arial-BoldMT" w:cs="Arial-BoldMT"/>
          <w:b/>
          <w:bCs/>
        </w:rPr>
        <w:t xml:space="preserve"> </w:t>
      </w:r>
    </w:p>
    <w:p w:rsidR="009E7237" w:rsidRDefault="009E7237">
      <w:r>
        <w:rPr>
          <w:rFonts w:ascii="Arial-BoldMT" w:hAnsi="Arial-BoldMT" w:cs="Arial-BoldMT"/>
          <w:b/>
          <w:bCs/>
        </w:rPr>
        <w:tab/>
      </w:r>
      <w:r w:rsidRPr="009E7237">
        <w:tab/>
        <w:t>Cena díla vč. dodatku: 4 912 794,12</w:t>
      </w:r>
      <w:r>
        <w:t xml:space="preserve"> s DPH + </w:t>
      </w:r>
      <w:r w:rsidRPr="009E7237">
        <w:t>29 644 249,01 s</w:t>
      </w:r>
      <w:r>
        <w:t> </w:t>
      </w:r>
      <w:r w:rsidRPr="009E7237">
        <w:t>DPH</w:t>
      </w:r>
      <w:r>
        <w:t xml:space="preserve"> (VCP </w:t>
      </w:r>
      <w:r w:rsidRPr="009E7237">
        <w:t xml:space="preserve">161 316,23 </w:t>
      </w:r>
      <w:r>
        <w:tab/>
      </w:r>
      <w:r>
        <w:tab/>
      </w:r>
      <w:r w:rsidRPr="009E7237">
        <w:t>s DPH, 209 526,73 s DPH)</w:t>
      </w:r>
    </w:p>
    <w:p w:rsidR="003D694E" w:rsidRDefault="009E7237">
      <w:r>
        <w:tab/>
        <w:t xml:space="preserve">Dodatek č. 1: </w:t>
      </w:r>
      <w:proofErr w:type="gramStart"/>
      <w:r>
        <w:t>10.9.2018</w:t>
      </w:r>
      <w:proofErr w:type="gramEnd"/>
      <w:r w:rsidR="003D694E">
        <w:tab/>
      </w:r>
      <w:r w:rsidR="003D694E">
        <w:tab/>
      </w:r>
    </w:p>
    <w:p w:rsidR="002C2318" w:rsidRDefault="002C2318"/>
    <w:p w:rsidR="003D694E" w:rsidRDefault="003D694E">
      <w:r w:rsidRPr="003D694E">
        <w:rPr>
          <w:b/>
        </w:rPr>
        <w:t>Realizace:</w:t>
      </w:r>
      <w:r>
        <w:tab/>
        <w:t>Předání staveniště:</w:t>
      </w:r>
      <w:r>
        <w:tab/>
      </w:r>
      <w:proofErr w:type="gramStart"/>
      <w:r w:rsidR="002E7122" w:rsidRPr="002E7122">
        <w:t>20.4.2018</w:t>
      </w:r>
      <w:proofErr w:type="gramEnd"/>
      <w:r w:rsidR="002E7122" w:rsidRPr="002E7122">
        <w:t>.</w:t>
      </w:r>
    </w:p>
    <w:p w:rsidR="00BC77CD" w:rsidRDefault="00BC77CD">
      <w:r>
        <w:tab/>
      </w:r>
      <w:r>
        <w:tab/>
        <w:t>Předání stavby:</w:t>
      </w:r>
      <w:r>
        <w:tab/>
      </w:r>
      <w:r>
        <w:tab/>
      </w:r>
      <w:proofErr w:type="gramStart"/>
      <w:r w:rsidR="002E7122" w:rsidRPr="002E7122">
        <w:t>17.10.2018</w:t>
      </w:r>
      <w:proofErr w:type="gramEnd"/>
      <w:r w:rsidR="002E7122" w:rsidRPr="002E7122">
        <w:t xml:space="preserve"> na </w:t>
      </w:r>
      <w:r w:rsidR="002E7122">
        <w:t xml:space="preserve">komunikaci, </w:t>
      </w:r>
      <w:r w:rsidR="002E7122" w:rsidRPr="002E7122">
        <w:t>21.9.2018 na most ev. č</w:t>
      </w:r>
      <w:r w:rsidR="002E7122">
        <w:t>.</w:t>
      </w:r>
      <w:r w:rsidR="002E7122" w:rsidRPr="002E7122">
        <w:t xml:space="preserve"> 444-012  </w:t>
      </w:r>
    </w:p>
    <w:p w:rsidR="003D694E" w:rsidRDefault="006E516E">
      <w:r>
        <w:tab/>
      </w:r>
      <w:r>
        <w:tab/>
        <w:t>Kolaudační souhlas:</w:t>
      </w:r>
      <w:r>
        <w:tab/>
      </w:r>
      <w:r w:rsidR="002E7122">
        <w:t>nerelevantní (bylo pouze ohlášení stavby)</w:t>
      </w:r>
    </w:p>
    <w:p w:rsidR="002C2318" w:rsidRDefault="002C2318"/>
    <w:p w:rsidR="00797E0E" w:rsidRDefault="00797E0E"/>
    <w:p w:rsidR="00C378AB" w:rsidRDefault="00C378AB">
      <w:r>
        <w:t xml:space="preserve">Právní akt vydaný: </w:t>
      </w:r>
      <w:r w:rsidR="007550B7">
        <w:t xml:space="preserve"> </w:t>
      </w:r>
      <w:r w:rsidR="002A0F19">
        <w:t>15. 11. 2017</w:t>
      </w:r>
    </w:p>
    <w:p w:rsidR="003D694E" w:rsidRPr="003D694E" w:rsidRDefault="003D694E">
      <w:r w:rsidRPr="003D694E">
        <w:rPr>
          <w:b/>
        </w:rPr>
        <w:lastRenderedPageBreak/>
        <w:t>Financování</w:t>
      </w:r>
      <w:r w:rsidR="00C378AB">
        <w:rPr>
          <w:b/>
        </w:rPr>
        <w:t xml:space="preserve"> dle právního aktu</w:t>
      </w:r>
      <w:r w:rsidRPr="003D694E">
        <w:rPr>
          <w:b/>
        </w:rPr>
        <w:t>:</w:t>
      </w:r>
      <w:r>
        <w:rPr>
          <w:b/>
        </w:rPr>
        <w:tab/>
      </w:r>
      <w:r w:rsidR="00C378AB">
        <w:t xml:space="preserve"> </w:t>
      </w:r>
      <w:r w:rsidRPr="003D694E">
        <w:t>Způsobilé výdaje:</w:t>
      </w:r>
      <w:r w:rsidR="007550B7">
        <w:tab/>
      </w:r>
      <w:r w:rsidR="007550B7">
        <w:tab/>
      </w:r>
      <w:r w:rsidR="002A0F19">
        <w:t>36 003 897,34</w:t>
      </w:r>
      <w:r w:rsidR="00C378AB">
        <w:tab/>
      </w:r>
      <w:r w:rsidR="00C378AB">
        <w:tab/>
        <w:t xml:space="preserve"> </w:t>
      </w:r>
    </w:p>
    <w:p w:rsidR="003D694E" w:rsidRPr="003D694E" w:rsidRDefault="003D694E">
      <w:r w:rsidRPr="003D694E">
        <w:tab/>
      </w:r>
      <w:r w:rsidRPr="003D694E">
        <w:tab/>
      </w:r>
      <w:r w:rsidR="00C378AB">
        <w:tab/>
      </w:r>
      <w:r w:rsidR="00C378AB">
        <w:tab/>
        <w:t>Vlastní zdroje</w:t>
      </w:r>
      <w:r w:rsidRPr="003D694E">
        <w:t>:</w:t>
      </w:r>
      <w:r w:rsidR="00C378AB">
        <w:tab/>
      </w:r>
      <w:r w:rsidR="00C378AB">
        <w:tab/>
      </w:r>
      <w:r w:rsidR="007550B7">
        <w:tab/>
      </w:r>
      <w:r w:rsidR="002A0F19">
        <w:rPr>
          <w:rStyle w:val="datalabel"/>
        </w:rPr>
        <w:t xml:space="preserve"> 3 600 389,74</w:t>
      </w:r>
    </w:p>
    <w:p w:rsidR="003D694E" w:rsidRPr="003D694E" w:rsidRDefault="003D694E">
      <w:r w:rsidRPr="003D694E">
        <w:tab/>
      </w:r>
      <w:r w:rsidRPr="003D694E">
        <w:tab/>
      </w:r>
      <w:r w:rsidR="00C378AB">
        <w:tab/>
      </w:r>
      <w:r w:rsidR="00C378AB">
        <w:tab/>
      </w:r>
      <w:r w:rsidRPr="003D694E">
        <w:t>Výše dotace</w:t>
      </w:r>
      <w:r w:rsidR="007550B7">
        <w:t xml:space="preserve"> EU</w:t>
      </w:r>
      <w:r w:rsidRPr="003D694E">
        <w:t xml:space="preserve">: </w:t>
      </w:r>
      <w:r w:rsidR="00C378AB">
        <w:tab/>
      </w:r>
      <w:r w:rsidR="00C378AB">
        <w:tab/>
      </w:r>
      <w:r w:rsidR="002A0F19">
        <w:rPr>
          <w:rStyle w:val="datalabel"/>
        </w:rPr>
        <w:t xml:space="preserve"> 30 603 312,73</w:t>
      </w:r>
    </w:p>
    <w:p w:rsidR="003D694E" w:rsidRDefault="007550B7">
      <w:r>
        <w:tab/>
      </w:r>
      <w:r>
        <w:tab/>
      </w:r>
      <w:r>
        <w:tab/>
      </w:r>
      <w:r>
        <w:tab/>
      </w:r>
      <w:r w:rsidRPr="003D694E">
        <w:t>Výše dotace</w:t>
      </w:r>
      <w:r>
        <w:t xml:space="preserve"> SR</w:t>
      </w:r>
      <w:r w:rsidRPr="003D694E">
        <w:t>:</w:t>
      </w:r>
      <w:r>
        <w:tab/>
      </w:r>
      <w:r>
        <w:tab/>
      </w:r>
      <w:r>
        <w:tab/>
      </w:r>
      <w:r w:rsidR="002A0F19">
        <w:t xml:space="preserve">  </w:t>
      </w:r>
      <w:r w:rsidR="002A0F19">
        <w:rPr>
          <w:rStyle w:val="datalabel"/>
        </w:rPr>
        <w:t>1 800 194,87</w:t>
      </w:r>
    </w:p>
    <w:p w:rsidR="003D694E" w:rsidRDefault="007550B7">
      <w:r>
        <w:tab/>
      </w:r>
      <w:r>
        <w:tab/>
      </w:r>
      <w:r>
        <w:tab/>
      </w:r>
      <w:r>
        <w:tab/>
        <w:t>NZV</w:t>
      </w:r>
      <w:r w:rsidRPr="003D694E">
        <w:t>:</w:t>
      </w:r>
      <w:r>
        <w:tab/>
      </w:r>
      <w:r>
        <w:tab/>
      </w:r>
      <w:r>
        <w:tab/>
      </w:r>
      <w:r>
        <w:tab/>
      </w:r>
      <w:r w:rsidR="002A0F19">
        <w:t xml:space="preserve">    588 181,00</w:t>
      </w:r>
    </w:p>
    <w:p w:rsidR="00C25BFB" w:rsidRDefault="00C25BFB"/>
    <w:p w:rsidR="009E7237" w:rsidRPr="003D694E" w:rsidRDefault="009E7237" w:rsidP="009E7237">
      <w:r w:rsidRPr="003D694E">
        <w:rPr>
          <w:b/>
        </w:rPr>
        <w:t>Financování</w:t>
      </w:r>
      <w:r>
        <w:rPr>
          <w:b/>
        </w:rPr>
        <w:t xml:space="preserve"> skutečnost</w:t>
      </w:r>
      <w:r w:rsidRPr="003D694E">
        <w:rPr>
          <w:b/>
        </w:rPr>
        <w:t>:</w:t>
      </w:r>
      <w:r>
        <w:rPr>
          <w:b/>
        </w:rPr>
        <w:tab/>
      </w:r>
      <w:r w:rsidRPr="003D694E">
        <w:t>Způsobilé výdaje:</w:t>
      </w:r>
      <w:r>
        <w:tab/>
      </w:r>
      <w:r>
        <w:tab/>
      </w:r>
      <w:r w:rsidR="008A5F58" w:rsidRPr="008A5F58">
        <w:t>34 480 201,86</w:t>
      </w:r>
      <w:r>
        <w:tab/>
      </w:r>
      <w:r>
        <w:tab/>
        <w:t xml:space="preserve"> </w:t>
      </w:r>
    </w:p>
    <w:p w:rsidR="009E7237" w:rsidRPr="003D694E" w:rsidRDefault="009E7237" w:rsidP="009E7237">
      <w:r w:rsidRPr="003D694E">
        <w:tab/>
      </w:r>
      <w:r w:rsidRPr="003D694E">
        <w:tab/>
      </w:r>
      <w:r>
        <w:tab/>
      </w:r>
      <w:r>
        <w:tab/>
        <w:t>Vlastní zdroje</w:t>
      </w:r>
      <w:r w:rsidRPr="003D694E">
        <w:t>:</w:t>
      </w:r>
      <w:r>
        <w:tab/>
      </w:r>
      <w:r>
        <w:tab/>
      </w:r>
      <w:r>
        <w:tab/>
      </w:r>
      <w:r w:rsidR="008A5F58">
        <w:t xml:space="preserve">   </w:t>
      </w:r>
      <w:r w:rsidR="008A5F58" w:rsidRPr="008A5F58">
        <w:rPr>
          <w:rStyle w:val="datalabel"/>
        </w:rPr>
        <w:t>3</w:t>
      </w:r>
      <w:r w:rsidR="008A5F58">
        <w:rPr>
          <w:rStyle w:val="datalabel"/>
        </w:rPr>
        <w:t> </w:t>
      </w:r>
      <w:r w:rsidR="008A5F58" w:rsidRPr="008A5F58">
        <w:rPr>
          <w:rStyle w:val="datalabel"/>
        </w:rPr>
        <w:t>448</w:t>
      </w:r>
      <w:r w:rsidR="008A5F58">
        <w:rPr>
          <w:rStyle w:val="datalabel"/>
        </w:rPr>
        <w:t xml:space="preserve"> </w:t>
      </w:r>
      <w:r w:rsidR="008A5F58" w:rsidRPr="008A5F58">
        <w:rPr>
          <w:rStyle w:val="datalabel"/>
        </w:rPr>
        <w:t>020,19</w:t>
      </w:r>
    </w:p>
    <w:p w:rsidR="009E7237" w:rsidRPr="003D694E" w:rsidRDefault="009E7237" w:rsidP="009E7237">
      <w:r w:rsidRPr="003D694E">
        <w:tab/>
      </w:r>
      <w:r w:rsidRPr="003D694E">
        <w:tab/>
      </w:r>
      <w:r>
        <w:tab/>
      </w:r>
      <w:r>
        <w:tab/>
      </w:r>
      <w:r w:rsidRPr="003D694E">
        <w:t>Výše dotace</w:t>
      </w:r>
      <w:r>
        <w:t xml:space="preserve"> EU</w:t>
      </w:r>
      <w:r w:rsidRPr="003D694E">
        <w:t xml:space="preserve">: </w:t>
      </w:r>
      <w:r>
        <w:tab/>
      </w:r>
      <w:r>
        <w:tab/>
      </w:r>
      <w:r>
        <w:rPr>
          <w:rStyle w:val="datalabel"/>
        </w:rPr>
        <w:t xml:space="preserve"> </w:t>
      </w:r>
      <w:r w:rsidR="008A5F58">
        <w:t>29 308 171,58</w:t>
      </w:r>
    </w:p>
    <w:p w:rsidR="009E7237" w:rsidRDefault="009E7237" w:rsidP="009E7237">
      <w:r>
        <w:tab/>
      </w:r>
      <w:r>
        <w:tab/>
      </w:r>
      <w:r>
        <w:tab/>
      </w:r>
      <w:r>
        <w:tab/>
      </w:r>
      <w:r w:rsidRPr="003D694E">
        <w:t>Výše dotace</w:t>
      </w:r>
      <w:r>
        <w:t xml:space="preserve"> SR</w:t>
      </w:r>
      <w:r w:rsidRPr="003D694E">
        <w:t>:</w:t>
      </w:r>
      <w:r>
        <w:tab/>
      </w:r>
      <w:r>
        <w:tab/>
      </w:r>
      <w:r>
        <w:tab/>
        <w:t xml:space="preserve">  </w:t>
      </w:r>
      <w:r w:rsidR="008A5F58">
        <w:t xml:space="preserve">  </w:t>
      </w:r>
      <w:r w:rsidR="008A5F58">
        <w:t>1</w:t>
      </w:r>
      <w:r w:rsidR="008A5F58">
        <w:t> </w:t>
      </w:r>
      <w:r w:rsidR="008A5F58">
        <w:t>724</w:t>
      </w:r>
      <w:r w:rsidR="008A5F58">
        <w:t xml:space="preserve"> </w:t>
      </w:r>
      <w:r w:rsidR="008A5F58">
        <w:t>010,09</w:t>
      </w:r>
    </w:p>
    <w:p w:rsidR="009E7237" w:rsidRDefault="009E7237" w:rsidP="009E7237">
      <w:r>
        <w:tab/>
      </w:r>
      <w:r>
        <w:tab/>
      </w:r>
      <w:r>
        <w:tab/>
      </w:r>
      <w:r>
        <w:tab/>
        <w:t>NZV</w:t>
      </w:r>
      <w:r w:rsidRPr="003D694E">
        <w:t>:</w:t>
      </w:r>
      <w:r>
        <w:tab/>
      </w:r>
      <w:r>
        <w:tab/>
      </w:r>
      <w:r>
        <w:tab/>
      </w:r>
      <w:r>
        <w:tab/>
        <w:t xml:space="preserve">    </w:t>
      </w:r>
      <w:r w:rsidR="008A5F58" w:rsidRPr="008A5F58">
        <w:t>1</w:t>
      </w:r>
      <w:r w:rsidR="008A5F58">
        <w:t> </w:t>
      </w:r>
      <w:r w:rsidR="008A5F58" w:rsidRPr="008A5F58">
        <w:t>524</w:t>
      </w:r>
      <w:r w:rsidR="008A5F58">
        <w:t xml:space="preserve"> </w:t>
      </w:r>
      <w:r w:rsidR="008A5F58" w:rsidRPr="008A5F58">
        <w:t>127,83</w:t>
      </w:r>
      <w:bookmarkStart w:id="0" w:name="_GoBack"/>
      <w:bookmarkEnd w:id="0"/>
    </w:p>
    <w:sectPr w:rsidR="009E72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BF4"/>
    <w:rsid w:val="00003EF3"/>
    <w:rsid w:val="000319E4"/>
    <w:rsid w:val="000F3CCD"/>
    <w:rsid w:val="001B01B7"/>
    <w:rsid w:val="00220449"/>
    <w:rsid w:val="002257E1"/>
    <w:rsid w:val="002A0F19"/>
    <w:rsid w:val="002C2318"/>
    <w:rsid w:val="002E7122"/>
    <w:rsid w:val="00327B4C"/>
    <w:rsid w:val="003D694E"/>
    <w:rsid w:val="004A0B3B"/>
    <w:rsid w:val="00572F08"/>
    <w:rsid w:val="00590C1E"/>
    <w:rsid w:val="005C6E13"/>
    <w:rsid w:val="00652CA9"/>
    <w:rsid w:val="0067300C"/>
    <w:rsid w:val="006B2CA4"/>
    <w:rsid w:val="006E516E"/>
    <w:rsid w:val="006F478E"/>
    <w:rsid w:val="007550B7"/>
    <w:rsid w:val="00774BED"/>
    <w:rsid w:val="00797E0E"/>
    <w:rsid w:val="008A5F58"/>
    <w:rsid w:val="00923F5E"/>
    <w:rsid w:val="009E7237"/>
    <w:rsid w:val="00A95BF4"/>
    <w:rsid w:val="00B708EB"/>
    <w:rsid w:val="00BC77CD"/>
    <w:rsid w:val="00C25BFB"/>
    <w:rsid w:val="00C378AB"/>
    <w:rsid w:val="00D303F0"/>
    <w:rsid w:val="00D57BF4"/>
    <w:rsid w:val="00FD5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7C90AF-E508-4180-9AAA-AC4B4C800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datalabel">
    <w:name w:val="datalabel"/>
    <w:basedOn w:val="Standardnpsmoodstavce"/>
    <w:rsid w:val="00A95BF4"/>
  </w:style>
  <w:style w:type="paragraph" w:customStyle="1" w:styleId="StylStylVcerovovVlevo0cmPrvndek0cmVlevo">
    <w:name w:val="Styl Styl Víceúrovňové + Vlevo:  0 cm První řádek:  0 cm + Vlevo: ..."/>
    <w:basedOn w:val="Normln"/>
    <w:rsid w:val="006F47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10692</TotalTime>
  <Pages>4</Pages>
  <Words>647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Jezova Veronika</dc:creator>
  <cp:keywords/>
  <dc:description/>
  <cp:lastModifiedBy>Jezova Veronika</cp:lastModifiedBy>
  <cp:revision>45</cp:revision>
  <dcterms:created xsi:type="dcterms:W3CDTF">2016-09-20T07:55:00Z</dcterms:created>
  <dcterms:modified xsi:type="dcterms:W3CDTF">2018-12-05T14:04:00Z</dcterms:modified>
</cp:coreProperties>
</file>